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F" w:rsidRPr="00D00794" w:rsidRDefault="0037274F" w:rsidP="0037274F">
      <w:pPr>
        <w:shd w:val="clear" w:color="auto" w:fill="FFFFFF"/>
        <w:jc w:val="center"/>
        <w:outlineLvl w:val="1"/>
        <w:rPr>
          <w:color w:val="231F20"/>
          <w:kern w:val="36"/>
          <w:sz w:val="28"/>
          <w:szCs w:val="27"/>
        </w:rPr>
      </w:pPr>
      <w:r w:rsidRPr="00D00794">
        <w:rPr>
          <w:b/>
          <w:bCs/>
          <w:color w:val="231F20"/>
          <w:kern w:val="36"/>
          <w:sz w:val="28"/>
          <w:szCs w:val="27"/>
        </w:rPr>
        <w:t>6-я межрегиональная специализированная выставка-форум</w:t>
      </w:r>
    </w:p>
    <w:p w:rsidR="0037274F" w:rsidRPr="00D00794" w:rsidRDefault="0037274F" w:rsidP="0037274F">
      <w:pPr>
        <w:shd w:val="clear" w:color="auto" w:fill="FFFFFF"/>
        <w:jc w:val="center"/>
        <w:outlineLvl w:val="1"/>
        <w:rPr>
          <w:color w:val="231F20"/>
          <w:kern w:val="36"/>
          <w:sz w:val="28"/>
          <w:szCs w:val="27"/>
        </w:rPr>
      </w:pPr>
      <w:r w:rsidRPr="00D00794">
        <w:rPr>
          <w:b/>
          <w:bCs/>
          <w:color w:val="231F20"/>
          <w:kern w:val="36"/>
          <w:sz w:val="28"/>
          <w:szCs w:val="27"/>
        </w:rPr>
        <w:t>«Образование. Наука. Бизнес»</w:t>
      </w:r>
    </w:p>
    <w:p w:rsidR="0037274F" w:rsidRPr="00D00794" w:rsidRDefault="0037274F" w:rsidP="0037274F">
      <w:pPr>
        <w:shd w:val="clear" w:color="auto" w:fill="FFFFFF"/>
        <w:jc w:val="center"/>
        <w:outlineLvl w:val="1"/>
        <w:rPr>
          <w:color w:val="231F20"/>
          <w:kern w:val="36"/>
          <w:sz w:val="28"/>
          <w:szCs w:val="27"/>
        </w:rPr>
      </w:pPr>
      <w:r w:rsidRPr="00D00794">
        <w:rPr>
          <w:b/>
          <w:bCs/>
          <w:color w:val="231F20"/>
          <w:kern w:val="36"/>
          <w:sz w:val="28"/>
          <w:szCs w:val="27"/>
        </w:rPr>
        <w:t>ПРОГРАММА МЕРОПРИЯТИЙ</w:t>
      </w:r>
    </w:p>
    <w:p w:rsidR="0037274F" w:rsidRPr="00D00794" w:rsidRDefault="0037274F" w:rsidP="0037274F">
      <w:pPr>
        <w:shd w:val="clear" w:color="auto" w:fill="FFFFFF"/>
        <w:jc w:val="center"/>
        <w:outlineLvl w:val="1"/>
        <w:rPr>
          <w:b/>
          <w:bCs/>
          <w:color w:val="231F20"/>
          <w:kern w:val="36"/>
          <w:sz w:val="28"/>
          <w:szCs w:val="27"/>
        </w:rPr>
      </w:pPr>
      <w:r w:rsidRPr="00D00794">
        <w:rPr>
          <w:b/>
          <w:bCs/>
          <w:color w:val="231F20"/>
          <w:kern w:val="36"/>
          <w:sz w:val="28"/>
          <w:szCs w:val="27"/>
        </w:rPr>
        <w:t>28-30 января 2016 года</w:t>
      </w:r>
    </w:p>
    <w:p w:rsidR="0037274F" w:rsidRPr="00335F51" w:rsidRDefault="0037274F" w:rsidP="0037274F">
      <w:pPr>
        <w:shd w:val="clear" w:color="auto" w:fill="FFFFFF"/>
        <w:jc w:val="center"/>
        <w:outlineLvl w:val="1"/>
        <w:rPr>
          <w:color w:val="231F20"/>
          <w:kern w:val="36"/>
          <w:sz w:val="20"/>
          <w:szCs w:val="20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2"/>
        <w:gridCol w:w="7473"/>
        <w:gridCol w:w="1288"/>
        <w:gridCol w:w="162"/>
      </w:tblGrid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ВСЕ ДНИ ВЫСТАВКИ</w:t>
            </w: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proofErr w:type="spellStart"/>
            <w:proofErr w:type="gram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Pro</w:t>
            </w:r>
            <w:proofErr w:type="gram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будущее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(представление макета будущего города)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rPr>
                <w:rFonts w:ascii="Verdana" w:hAnsi="Verdana"/>
                <w:color w:val="62636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Профориентационная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rPr>
                <w:rFonts w:ascii="Verdana" w:hAnsi="Verdana"/>
                <w:color w:val="62636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Медицинские мастер-классы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(Медицинский университет «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Реавиз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rPr>
                <w:rFonts w:ascii="Verdana" w:hAnsi="Verdana"/>
                <w:color w:val="62636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Квест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«По тропам образования»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(Сопровождение групп гидом по заранее разработанным маршрутным картам с розыгрышем призов)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rPr>
                <w:rFonts w:ascii="Verdana" w:hAnsi="Verdana"/>
                <w:color w:val="62636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Мастер-классы по робототехнике,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авиамоделированию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и беспилотным летательным аппаратам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(Радуга, Интеграл)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rPr>
                <w:rFonts w:ascii="Verdana" w:hAnsi="Verdana"/>
                <w:color w:val="62636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Бизнес-курсы для студентов учреждений СО и </w:t>
            </w:r>
            <w:proofErr w:type="gram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ВО</w:t>
            </w:r>
            <w:proofErr w:type="gram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, желающих открыть свое дело 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28 ЯНВАРЯ, ЧЕТВЕРГ</w:t>
            </w:r>
          </w:p>
        </w:tc>
        <w:tc>
          <w:tcPr>
            <w:tcW w:w="0" w:type="auto"/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10.00-18.00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РАБОЧИЕ ЧАСЫ ВЫСТАВКИ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ОТКРЫТИЕ ВЫСТАВКИ-ФОРУМА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Парадная лестница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«Государственная политика в сфере профориентации: актуальные задачи, содержание, региональные особенности»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(Центр профессионального образования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Круглый стол  «Актуальные аспекты обучения и профессиональной подготовки в области охраны труда»</w:t>
            </w:r>
            <w:r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(Министерство  труда, занятости и миграционной политики Самарской области, Администрация г.о. Самара)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Мастер-класс «Актерское мастерство»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(Поэтическая мастерская)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Первенство по автомодельному спорту среди обучающейся и студенческой молодежи на кубок «Экспо-Волга»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Презентация «Как получить президентский грант на обучение за рубежом по программе «Глобальное образование»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(Сертифицированный консультант «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Сколково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»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Сураева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М.О.)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Телепроект «Первый Дубль»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(Конкурс от телеканала «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Telenet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»)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«Подготовка к ЕГЭ по Обществознанию»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(Самарский Филиал Московского Городского Педагогического Университета)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12.30-14.30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Тайм-менеджмент. Делегирование полномочий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lastRenderedPageBreak/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Мастер-класс «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Войлоковаляние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: виды, особенности, технологии» 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(Самарский Государственный Институт Культуры)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13.30-15.00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Мастер-класс «Проектная деятельность»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(Поэтическая мастерская)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Школа депутатов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(Ассоциация правовой помощи и просвещения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«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Использование пособий издательства «Интеллект-Центр»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Для подготовки и проведения всероссийских проверочных работ за курс начальной школы»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 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Яныгина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Е.В. , издательство «Интеллект-Центр»)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Курс </w:t>
            </w:r>
            <w:proofErr w:type="gram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бизнес-планирования</w:t>
            </w:r>
            <w:proofErr w:type="gram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и бюджетирования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«Высокая эффективность»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Aiesec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Деловая игра «Молодой предприниматель»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16.00-16.20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29 ЯНВАРЯ, ПЯТНИЦА</w:t>
            </w:r>
          </w:p>
        </w:tc>
        <w:tc>
          <w:tcPr>
            <w:tcW w:w="0" w:type="auto"/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10.00-18.00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Мастер-класс по сценическому искусству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отрывок из сказки А.Н. Островского «Снегурочка»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(Самарский Государственный Институт Культуры)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Деловой этикет с деловой игрой. Проведение переговоров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Обучающая конференция для специалистов по работе с персоналом, охране труда, экономистов (Администрация г. о. 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«Подготовка к ЕГЭ по Математике»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(Самарский Филиал Московского Городского Педагогического Университета)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«Как поставить цели, чтобы они достигались! + Развитие мотивации на 100%»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(Бизнес Молодость)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13.30-14.30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Открытое заседание рабочей группы Координационного совета при Администрации Губернатора Самарской области по работе с одаренной молодежью в сфере науки и техники (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Министерство образования и науки Самарской области, Министерство труда, занятости и миграционной политики Самарской области, Совет ректоров ВУЗов Самарской области).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 xml:space="preserve">Руководитель - декан факультета информационных систем и технологий, заведующий кафедрой прикладной математики и вычислительной техники СГАСУ, профессор,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д.т</w:t>
            </w:r>
            <w:proofErr w:type="gram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.н</w:t>
            </w:r>
            <w:proofErr w:type="spellEnd"/>
            <w:proofErr w:type="gram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Пиявский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Семен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Авраамович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Школа депутатов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(Ассоциация правовой помощи и просвещения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lastRenderedPageBreak/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Мастер-класс «Танец «Хип-хоп»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(Самарский Государственный Институт Культуры)</w:t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 «Как повысить продажи с гарантией»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(Бизнес Молодость)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Ток-шоу «История Успеха»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 ФК «Крылья Советов»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Деловая игра «Молодой предприниматель»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«Семь навыков современного лидера.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Командообразование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(Информационно-консалтинговое агентство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Проект «Человек наук» 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(Благотворительный фонд «Личное участие»)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16.00-16.20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30 ЯНВАРЯ, СУББОТА</w:t>
            </w:r>
          </w:p>
        </w:tc>
        <w:tc>
          <w:tcPr>
            <w:tcW w:w="0" w:type="auto"/>
            <w:shd w:val="clear" w:color="auto" w:fill="943634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10.00-16.00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РАБОЧИЕ ЧАСЫ ВЫСТАВКИ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10.30-11.30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«Высокая эффективность»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Aiesec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Круглый стол «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Work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and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travel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: Работай и</w:t>
            </w:r>
            <w:proofErr w:type="gram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П</w:t>
            </w:r>
            <w:proofErr w:type="gram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утешествуй в Америке!»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(Директор по развитию «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Star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Travel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Самара» Фрей Лилия</w:t>
            </w:r>
            <w:proofErr w:type="gram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)</w:t>
            </w:r>
            <w:proofErr w:type="gram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«Подготовка к ЕГЭ по Русскому Языку»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(Самарский Филиал Московского Городского Педагогического Университета)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Родительское собрание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(Министерство образования и науки Самарской области, Союз работодателей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11.00-16.00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Первенство по Робототехнике и Беспилотным технологиям  (ЦДТ «Радуга»)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 Школа депутатов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(Ассоциация правовой помощи и просвещения Самарской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Программа обмена для школьников (Америка, Германия)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(Заместитель руководителя «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Star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Travel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Самара» Малышева Юлия)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12.00-12.20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Научно-удивительный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ПрактикУм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от профессора Лаборатории Чудес Галилео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«Как получить рабочий контракт на два года в ОАЭ»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</w: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(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Директор по развитию «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Star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Travel</w:t>
            </w:r>
            <w:proofErr w:type="spell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Самара» Фрей Лилия</w:t>
            </w:r>
            <w:proofErr w:type="gramStart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 )</w:t>
            </w:r>
            <w:proofErr w:type="gramEnd"/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Мастер-класс от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Kelly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  <w:proofErr w:type="spell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Services</w:t>
            </w:r>
            <w:proofErr w:type="spellEnd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  <w:tr w:rsidR="0037274F" w:rsidRPr="0020390A" w:rsidTr="00567E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rPr>
                <w:rFonts w:ascii="Verdana" w:hAnsi="Verdana"/>
                <w:color w:val="626367"/>
                <w:sz w:val="17"/>
                <w:szCs w:val="17"/>
              </w:rPr>
            </w:pPr>
            <w:proofErr w:type="gramStart"/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 xml:space="preserve">Концерт на закрытие 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t> </w:t>
            </w:r>
            <w:r w:rsidRPr="0020390A">
              <w:rPr>
                <w:rFonts w:ascii="Verdana" w:hAnsi="Verdana"/>
                <w:color w:val="626367"/>
                <w:sz w:val="17"/>
                <w:szCs w:val="17"/>
              </w:rPr>
              <w:br/>
              <w:t>(Поэтическая мастерская))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74F" w:rsidRPr="0020390A" w:rsidRDefault="0037274F" w:rsidP="00567E07">
            <w:pPr>
              <w:spacing w:after="120"/>
              <w:jc w:val="center"/>
              <w:rPr>
                <w:rFonts w:ascii="Verdana" w:hAnsi="Verdana"/>
                <w:color w:val="626367"/>
                <w:sz w:val="17"/>
                <w:szCs w:val="17"/>
              </w:rPr>
            </w:pPr>
            <w:r w:rsidRPr="0020390A">
              <w:rPr>
                <w:rFonts w:ascii="Verdana" w:hAnsi="Verdana"/>
                <w:b/>
                <w:bCs/>
                <w:color w:val="626367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74F" w:rsidRPr="0020390A" w:rsidRDefault="0037274F" w:rsidP="00567E07">
            <w:pPr>
              <w:rPr>
                <w:sz w:val="20"/>
                <w:szCs w:val="20"/>
              </w:rPr>
            </w:pPr>
          </w:p>
        </w:tc>
      </w:tr>
    </w:tbl>
    <w:p w:rsidR="003C2A70" w:rsidRDefault="0037274F" w:rsidP="0037274F">
      <w:pPr>
        <w:shd w:val="clear" w:color="auto" w:fill="FFFFFF"/>
        <w:spacing w:after="120" w:line="255" w:lineRule="atLeast"/>
      </w:pPr>
      <w:r w:rsidRPr="0020390A">
        <w:rPr>
          <w:rFonts w:ascii="Verdana" w:hAnsi="Verdana"/>
          <w:b/>
          <w:bCs/>
          <w:color w:val="231F20"/>
          <w:sz w:val="21"/>
          <w:szCs w:val="21"/>
        </w:rPr>
        <w:t>*Внимание! В  программе возможны изменения</w:t>
      </w:r>
      <w:bookmarkStart w:id="0" w:name="_GoBack"/>
      <w:bookmarkEnd w:id="0"/>
    </w:p>
    <w:sectPr w:rsidR="003C2A70" w:rsidSect="00335F51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4F"/>
    <w:rsid w:val="0037274F"/>
    <w:rsid w:val="003C2A70"/>
    <w:rsid w:val="00497AC2"/>
    <w:rsid w:val="00A1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7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7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</cp:revision>
  <dcterms:created xsi:type="dcterms:W3CDTF">2016-01-25T14:11:00Z</dcterms:created>
  <dcterms:modified xsi:type="dcterms:W3CDTF">2016-01-25T14:11:00Z</dcterms:modified>
</cp:coreProperties>
</file>