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о проведении</w:t>
      </w:r>
      <w:bookmarkStart w:id="0" w:name="_GoBack"/>
      <w:bookmarkEnd w:id="0"/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 VI-</w:t>
      </w:r>
      <w:proofErr w:type="spellStart"/>
      <w:r w:rsidRPr="00766C0A">
        <w:rPr>
          <w:rFonts w:ascii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 Всероссийского конкурса научных и творческих работ на тему 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«ПРАВО НА ДЕТСТВО: ПРОФИЛАКТИКА НАСИЛИЯ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В СЕМЬЕ, СРЕДИ ДЕТЕЙ И МОЛОДЁЖИ»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1.1. Организаторы конкурса: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- Кировский филиал Российской академии народного хозяйства и государственной службы. 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при Президенте Российской Федерации.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- Кафедра История российской государственности Ижевского государственного технического университета имени М. Т. Калашникова.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- Кировский технологический колледж.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- Вятская областная детская общественная организация «Вече».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- Историко-культурное молодёжное научное общество «Самобытная Вятка».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1.2. Участники конкурса: педагогические и научные кадры; специалисты, работающие с детьми и молодёжью; дети; молодёжь; родители.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1.3. Сроки проведения: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- до 31 октября 2016 г. принимаются заявки и работы в электронном виде </w:t>
      </w:r>
      <w:proofErr w:type="gramStart"/>
      <w:r w:rsidRPr="00766C0A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66C0A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5" w:tgtFrame="_blank" w:history="1">
        <w:r w:rsidRPr="00766C0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sv010206@gmail.com</w:t>
        </w:r>
      </w:hyperlink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 Поляковым Алексеем Геннадьевичем (тел: 8-912-332-10-07);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- 24 ноября 2016 г. состоится подведение итогов конкурса. 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2. Цель и задачи конкурса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Цель конкурса – интеграция межведомственных ресурсов в области профилактики насилия в семье, среди детей, подростков, молодёжи. Создание условий для формирования у педагогических работников компетенций в области профилактики насилия в семье, среди детей, подростков, молодёжи.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- вовлечение общественности в процесс профилактики насилия среди детей и молодёжи;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- повышение информированности педагогов и расширение педагогического инструментария, используемого в кампаниях по вопросам профилактики насилия и правонарушений среди детей и молодёжи;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- воспитание гуманных взаимоотношений в детской и молодёжной среде;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- формирование негативного отношения к насилию в обществе;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- пропаганда мирных способов урегулирования споров, конфликтов.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3. Условия проведения конкурса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3.1. Тематические направления: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1.​ </w:t>
      </w:r>
      <w:proofErr w:type="gramStart"/>
      <w:r w:rsidRPr="00766C0A">
        <w:rPr>
          <w:rFonts w:ascii="Times New Roman" w:hAnsi="Times New Roman" w:cs="Times New Roman"/>
          <w:sz w:val="24"/>
          <w:szCs w:val="24"/>
          <w:lang w:eastAsia="ru-RU"/>
        </w:rPr>
        <w:t>Зашита</w:t>
      </w:r>
      <w:proofErr w:type="gramEnd"/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 прав несовершеннолетних.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2.​ Правовая культура.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3.​ Практика реализации Федерального Закона №436-ФЗ от 29.12.2010 «О защите детей от информации, причиняющей вред их здоровью и развитию».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4.​ Нет насилию и жестокости к детям: педагогика, психология, социальная защита.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5.​ Нет насилию и жестокости к детям: литература, искусство.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6.​ Технологии профилактики насилия.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7.​ Мирное урегулирование конфликтов. Медиация.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8.​ Нет вовлечению детей в употребление алкоголя, наркотиков, токсических веществ.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9.​ Профилактика суицидального поведения среди детей и молодёжи.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10.​ Работа с несовершеннолетними и семьями, находящимися в социально опасном положении.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11.​ Оригинальный проект по профилактике насилия.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3.2. Работа должна быть представлена в цифровом формате: 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3.2.1. книги, статьи;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3.2.2. неопубликованной статьи; 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3.2.3. учебно-методической разработки;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3.2.4. сценария массового мероприятия, театрализованного представления;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3.2.5. социального видеоролика (до 5 минут, дополнительно предоставляется аннотация); 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3.2.6. социального плаката, рисунка, фотоматериалов (дополнительно предоставляется аннотация);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3.2.7. буклета, брошюры;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3.2.8. презентации в программе </w:t>
      </w:r>
      <w:proofErr w:type="spellStart"/>
      <w:r w:rsidRPr="00766C0A">
        <w:rPr>
          <w:rFonts w:ascii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C0A">
        <w:rPr>
          <w:rFonts w:ascii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(2003); 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3.2.9. эссе, реферата (только для несовершеннолетних);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3.2.10. других работ соответствующих целям и задачам конкурса.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3.3. В случае необходимости по запросу оргкомитета конкурсант обязан в установленный срок дополнительно предоставить сведения, пояснения, документы, материалы и пр.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3.4. Требования к оформлению заявок.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766C0A" w:rsidRPr="00766C0A" w:rsidTr="00766C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6C0A" w:rsidRPr="00766C0A" w:rsidRDefault="00766C0A" w:rsidP="00766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участника (</w:t>
            </w:r>
            <w:proofErr w:type="spellStart"/>
            <w:r w:rsidRPr="0076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76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конкурса</w:t>
            </w:r>
          </w:p>
        </w:tc>
        <w:tc>
          <w:tcPr>
            <w:tcW w:w="0" w:type="auto"/>
            <w:vAlign w:val="center"/>
            <w:hideMark/>
          </w:tcPr>
          <w:p w:rsidR="00766C0A" w:rsidRPr="00766C0A" w:rsidRDefault="00766C0A" w:rsidP="00766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C0A" w:rsidRPr="00766C0A" w:rsidTr="00766C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6C0A" w:rsidRPr="00766C0A" w:rsidRDefault="00766C0A" w:rsidP="00766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Ученая степень и ученое звание (если имеются)</w:t>
            </w:r>
          </w:p>
        </w:tc>
        <w:tc>
          <w:tcPr>
            <w:tcW w:w="0" w:type="auto"/>
            <w:vAlign w:val="center"/>
            <w:hideMark/>
          </w:tcPr>
          <w:p w:rsidR="00766C0A" w:rsidRPr="00766C0A" w:rsidRDefault="00766C0A" w:rsidP="00766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C0A" w:rsidRPr="00766C0A" w:rsidTr="00766C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6C0A" w:rsidRPr="00766C0A" w:rsidRDefault="00766C0A" w:rsidP="00766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работы участника (полное название, адрес, телефон, e-</w:t>
            </w:r>
            <w:proofErr w:type="spellStart"/>
            <w:r w:rsidRPr="0076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6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должность</w:t>
            </w:r>
          </w:p>
        </w:tc>
        <w:tc>
          <w:tcPr>
            <w:tcW w:w="0" w:type="auto"/>
            <w:vAlign w:val="center"/>
            <w:hideMark/>
          </w:tcPr>
          <w:p w:rsidR="00766C0A" w:rsidRPr="00766C0A" w:rsidRDefault="00766C0A" w:rsidP="00766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C0A" w:rsidRPr="00766C0A" w:rsidTr="00766C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6C0A" w:rsidRPr="00766C0A" w:rsidRDefault="00766C0A" w:rsidP="00766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научного руководителя (полностью), ученая степень и ученое звание (если имеются), место работы (полное название, адрес, телефон, e-</w:t>
            </w:r>
            <w:proofErr w:type="spellStart"/>
            <w:r w:rsidRPr="0076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6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должность</w:t>
            </w:r>
          </w:p>
        </w:tc>
        <w:tc>
          <w:tcPr>
            <w:tcW w:w="0" w:type="auto"/>
            <w:vAlign w:val="center"/>
            <w:hideMark/>
          </w:tcPr>
          <w:p w:rsidR="00766C0A" w:rsidRPr="00766C0A" w:rsidRDefault="00766C0A" w:rsidP="00766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C0A" w:rsidRPr="00766C0A" w:rsidTr="00766C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6C0A" w:rsidRPr="00766C0A" w:rsidRDefault="00766C0A" w:rsidP="00766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 (у опубликованных книг и статей указываются полные выходные данные)</w:t>
            </w:r>
          </w:p>
        </w:tc>
        <w:tc>
          <w:tcPr>
            <w:tcW w:w="0" w:type="auto"/>
            <w:vAlign w:val="center"/>
            <w:hideMark/>
          </w:tcPr>
          <w:p w:rsidR="00766C0A" w:rsidRPr="00766C0A" w:rsidRDefault="00766C0A" w:rsidP="00766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C0A" w:rsidRPr="00766C0A" w:rsidTr="00766C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6C0A" w:rsidRPr="00766C0A" w:rsidRDefault="00766C0A" w:rsidP="00766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 (для молодёжи)</w:t>
            </w:r>
          </w:p>
        </w:tc>
        <w:tc>
          <w:tcPr>
            <w:tcW w:w="0" w:type="auto"/>
            <w:vAlign w:val="center"/>
            <w:hideMark/>
          </w:tcPr>
          <w:p w:rsidR="00766C0A" w:rsidRPr="00766C0A" w:rsidRDefault="00766C0A" w:rsidP="00766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C0A" w:rsidRPr="00766C0A" w:rsidTr="00766C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6C0A" w:rsidRPr="00766C0A" w:rsidRDefault="00766C0A" w:rsidP="00766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работы </w:t>
            </w:r>
          </w:p>
        </w:tc>
        <w:tc>
          <w:tcPr>
            <w:tcW w:w="0" w:type="auto"/>
            <w:vAlign w:val="center"/>
            <w:hideMark/>
          </w:tcPr>
          <w:p w:rsidR="00766C0A" w:rsidRPr="00766C0A" w:rsidRDefault="00766C0A" w:rsidP="00766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C0A" w:rsidRPr="00766C0A" w:rsidTr="00766C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6C0A" w:rsidRPr="00766C0A" w:rsidRDefault="00766C0A" w:rsidP="00766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Почтовый адрес автора</w:t>
            </w:r>
          </w:p>
        </w:tc>
        <w:tc>
          <w:tcPr>
            <w:tcW w:w="0" w:type="auto"/>
            <w:vAlign w:val="center"/>
            <w:hideMark/>
          </w:tcPr>
          <w:p w:rsidR="00766C0A" w:rsidRPr="00766C0A" w:rsidRDefault="00766C0A" w:rsidP="00766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C0A" w:rsidRPr="00766C0A" w:rsidTr="00766C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6C0A" w:rsidRPr="00766C0A" w:rsidRDefault="00766C0A" w:rsidP="00766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6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6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телефон автора (сот</w:t>
            </w:r>
            <w:proofErr w:type="gramStart"/>
            <w:r w:rsidRPr="0076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6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дом.)</w:t>
            </w:r>
          </w:p>
        </w:tc>
        <w:tc>
          <w:tcPr>
            <w:tcW w:w="0" w:type="auto"/>
            <w:vAlign w:val="center"/>
            <w:hideMark/>
          </w:tcPr>
          <w:p w:rsidR="00766C0A" w:rsidRPr="00766C0A" w:rsidRDefault="00766C0A" w:rsidP="00766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C0A" w:rsidRPr="00766C0A" w:rsidTr="00766C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6C0A" w:rsidRPr="00766C0A" w:rsidRDefault="00766C0A" w:rsidP="00766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6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6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телефон научного руководителя (сот</w:t>
            </w:r>
            <w:proofErr w:type="gramStart"/>
            <w:r w:rsidRPr="0076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6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дом.) </w:t>
            </w:r>
          </w:p>
        </w:tc>
        <w:tc>
          <w:tcPr>
            <w:tcW w:w="0" w:type="auto"/>
            <w:vAlign w:val="center"/>
            <w:hideMark/>
          </w:tcPr>
          <w:p w:rsidR="00766C0A" w:rsidRPr="00766C0A" w:rsidRDefault="00766C0A" w:rsidP="00766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3.5. Требования к оформлению рукописей: редактор </w:t>
      </w:r>
      <w:proofErr w:type="spellStart"/>
      <w:r w:rsidRPr="00766C0A">
        <w:rPr>
          <w:rFonts w:ascii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 (97-2003); шрифт </w:t>
      </w:r>
      <w:proofErr w:type="spellStart"/>
      <w:r w:rsidRPr="00766C0A">
        <w:rPr>
          <w:rFonts w:ascii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C0A">
        <w:rPr>
          <w:rFonts w:ascii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C0A">
        <w:rPr>
          <w:rFonts w:ascii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 – 14; интервал полуторный; параметры страницы (формата А-4) стандартные; нумерация сносок автоматическая, постраничная. Рукописи предоставляется в электронном виде.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3.6. Аннотация не должна превышать 2 000 знаков с (пробелами).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3.8. В начале рукописей и аннотаций название работы, инициалы и фамилию автора (научного руководителя), наименование организации необходимо оформить по образцу. 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9"/>
      </w:tblGrid>
      <w:tr w:rsidR="00766C0A" w:rsidRPr="00766C0A" w:rsidTr="00766C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6C0A" w:rsidRPr="00766C0A" w:rsidRDefault="00766C0A" w:rsidP="00766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Образец</w:t>
            </w:r>
          </w:p>
          <w:p w:rsidR="00766C0A" w:rsidRPr="00766C0A" w:rsidRDefault="00766C0A" w:rsidP="00766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В. Дружинина,</w:t>
            </w:r>
          </w:p>
          <w:p w:rsidR="00766C0A" w:rsidRPr="00766C0A" w:rsidRDefault="00766C0A" w:rsidP="00766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методист Центра детского творчества </w:t>
            </w:r>
          </w:p>
          <w:p w:rsidR="00766C0A" w:rsidRPr="00766C0A" w:rsidRDefault="00766C0A" w:rsidP="00766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(научный руководитель:</w:t>
            </w:r>
            <w:proofErr w:type="gramEnd"/>
            <w:r w:rsidRPr="0076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 Г. Великанов, кандидат педагогических наук, </w:t>
            </w:r>
          </w:p>
          <w:p w:rsidR="00766C0A" w:rsidRPr="00766C0A" w:rsidRDefault="00766C0A" w:rsidP="00766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доцент Кировского государственного университета), г. Киров</w:t>
            </w:r>
          </w:p>
          <w:p w:rsidR="00766C0A" w:rsidRPr="00766C0A" w:rsidRDefault="00766C0A" w:rsidP="00766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ПРОФИЛАКТИКА НАСИЛИЯ В СЕМЬЕ В КОНТЕКСТЕ </w:t>
            </w:r>
          </w:p>
          <w:p w:rsidR="00766C0A" w:rsidRPr="00766C0A" w:rsidRDefault="00766C0A" w:rsidP="00766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ДУХОВНО-НРАВСТВЕННОГО ВОСПИТАНИЯ ДЕТЕЙ</w:t>
            </w:r>
          </w:p>
          <w:p w:rsidR="00766C0A" w:rsidRPr="00766C0A" w:rsidRDefault="00766C0A" w:rsidP="00766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(методического разработка родительского собрания)</w:t>
            </w:r>
          </w:p>
        </w:tc>
      </w:tr>
    </w:tbl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4. Подведение итогов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4.1. Работа оценивается конкурсной комиссией путём принятия коллективного решения.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4.2. Представленные материалы не возвращаются, рецензии не выдаются. 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4.3. Критерии оценок: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4.3.1. Актуальность и практическая значимость работы. Соответствие направленности работы с целями и задачами конкурса – от 0 до 3 баллов. 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4.3.2. Творческий подход и оригинальность – от 0 до 3 баллов.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4.3.3. Наличие наглядных материалов, </w:t>
      </w:r>
      <w:proofErr w:type="spellStart"/>
      <w:r w:rsidRPr="00766C0A">
        <w:rPr>
          <w:rFonts w:ascii="Times New Roman" w:hAnsi="Times New Roman" w:cs="Times New Roman"/>
          <w:sz w:val="24"/>
          <w:szCs w:val="24"/>
          <w:lang w:eastAsia="ru-RU"/>
        </w:rPr>
        <w:t>медиапрезентаций</w:t>
      </w:r>
      <w:proofErr w:type="spellEnd"/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 и т.д. – от 0 до 3 баллов.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4.3.4. Научность (полнота раскрытия темы, научно-понятийный аппарат, обоснованность утверждений, аргументированность выводов, репрезентативность и оформление источников и т.д.) – от 0 до 5 баллов. 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4.3.5. Практическая апробация работы (в случае если вместе с работой представлена полная видеозапись проведённого мероприятия с использованием поданных на конкурс материалов) – от 0 до 5 баллов. </w:t>
      </w:r>
      <w:proofErr w:type="gramStart"/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Например, </w:t>
      </w:r>
      <w:proofErr w:type="spellStart"/>
      <w:r w:rsidRPr="00766C0A">
        <w:rPr>
          <w:rFonts w:ascii="Times New Roman" w:hAnsi="Times New Roman" w:cs="Times New Roman"/>
          <w:sz w:val="24"/>
          <w:szCs w:val="24"/>
          <w:lang w:eastAsia="ru-RU"/>
        </w:rPr>
        <w:t>м.б</w:t>
      </w:r>
      <w:proofErr w:type="spellEnd"/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. организованы: выставки; обсуждения социального плаката или книги; проведены тренинги, дебаты, классные часы и т.д. </w:t>
      </w:r>
      <w:proofErr w:type="gramEnd"/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4.3.6. Популяризация опыта.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766C0A">
        <w:rPr>
          <w:rFonts w:ascii="Times New Roman" w:hAnsi="Times New Roman" w:cs="Times New Roman"/>
          <w:sz w:val="24"/>
          <w:szCs w:val="24"/>
          <w:lang w:eastAsia="ru-RU"/>
        </w:rPr>
        <w:t>Работы (за исключением случаев специально указанных в пункте 3.2.) оцениваются в соответствии с их видами и категориями участников: 1) педагогические и научные кадры, специалисты, работающие с детьми и молодёжью; 2) дети до 13 лет; 3) молодёжь от 14 до 17 лет, 4) молодёжь от 18 до 22 лет, 5) молодёжь от 22 до 30 лет;</w:t>
      </w:r>
      <w:proofErr w:type="gramEnd"/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 6) родители.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4.5. Победители награждаются дипломами. Конкурсанты поощряются дипломом лауреата или получают сертификат об участии. 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4.6. Участники конкурса приглашаются к публикации заявленных на конкурс материалов в сборнике: «Вопросы социализации, воспитания, образования детей и молодёжи». Контакты для справок: Поляков Алексей Геннадьевич, т. 8-912-332-10-07, e-</w:t>
      </w:r>
      <w:proofErr w:type="spellStart"/>
      <w:r w:rsidRPr="00766C0A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6" w:tgtFrame="_blank" w:history="1">
        <w:r w:rsidRPr="00766C0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sv010206@gmail.com</w:t>
        </w:r>
      </w:hyperlink>
      <w:r w:rsidRPr="00766C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5. Условия участия 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Организационный взнос для участия в конкурсе – 500 рублей. Копию квитанции необходимо отправить одновременно с работой по e-</w:t>
      </w:r>
      <w:proofErr w:type="spellStart"/>
      <w:r w:rsidRPr="00766C0A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7" w:tgtFrame="_blank" w:history="1">
        <w:r w:rsidRPr="00766C0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sv010206@gmail.com</w:t>
        </w:r>
      </w:hyperlink>
      <w:r w:rsidRPr="00766C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Платежные реквизиты для перечисления организационного взноса 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Вятская областная детская общественная организация «Вече»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Адрес: 610002, г. Киров, </w:t>
      </w:r>
      <w:proofErr w:type="gramStart"/>
      <w:r w:rsidRPr="00766C0A">
        <w:rPr>
          <w:rFonts w:ascii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 4, </w:t>
      </w:r>
      <w:proofErr w:type="spellStart"/>
      <w:r w:rsidRPr="00766C0A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66C0A">
        <w:rPr>
          <w:rFonts w:ascii="Times New Roman" w:hAnsi="Times New Roman" w:cs="Times New Roman"/>
          <w:sz w:val="24"/>
          <w:szCs w:val="24"/>
          <w:lang w:eastAsia="ru-RU"/>
        </w:rPr>
        <w:t>. 413.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Тел. 8-912-826-20-60 (Михаил Валерьевич </w:t>
      </w:r>
      <w:proofErr w:type="spellStart"/>
      <w:r w:rsidRPr="00766C0A">
        <w:rPr>
          <w:rFonts w:ascii="Times New Roman" w:hAnsi="Times New Roman" w:cs="Times New Roman"/>
          <w:sz w:val="24"/>
          <w:szCs w:val="24"/>
          <w:lang w:eastAsia="ru-RU"/>
        </w:rPr>
        <w:t>Плюснин</w:t>
      </w:r>
      <w:proofErr w:type="spellEnd"/>
      <w:r w:rsidRPr="00766C0A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ИНН 4345019264 / КПП 434501001 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 xml:space="preserve">ОКПО 55740221 ОКОГУ 61300 ОКАТО 33401364000 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ОКФС 53 ОКОНПФ 83 ОКВЭД 91.33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6C0A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66C0A">
        <w:rPr>
          <w:rFonts w:ascii="Times New Roman" w:hAnsi="Times New Roman" w:cs="Times New Roman"/>
          <w:sz w:val="24"/>
          <w:szCs w:val="24"/>
          <w:lang w:eastAsia="ru-RU"/>
        </w:rPr>
        <w:t>/с: 40703810200000000147 в ОАО КБ «Хлынов» г. Киров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к/с: 30101810100000000711 БИК 043304711</w:t>
      </w:r>
    </w:p>
    <w:p w:rsidR="00766C0A" w:rsidRPr="00766C0A" w:rsidRDefault="00766C0A" w:rsidP="00766C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6C0A">
        <w:rPr>
          <w:rFonts w:ascii="Times New Roman" w:hAnsi="Times New Roman" w:cs="Times New Roman"/>
          <w:sz w:val="24"/>
          <w:szCs w:val="24"/>
          <w:lang w:eastAsia="ru-RU"/>
        </w:rPr>
        <w:t>Пожалуйста, подождите</w:t>
      </w:r>
    </w:p>
    <w:p w:rsidR="00EF5DD6" w:rsidRPr="00766C0A" w:rsidRDefault="00EF5DD6" w:rsidP="00766C0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F5DD6" w:rsidRPr="0076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02"/>
    <w:rsid w:val="00766C0A"/>
    <w:rsid w:val="00851B02"/>
    <w:rsid w:val="00C262E8"/>
    <w:rsid w:val="00E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C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mailto%253Asv010206%2540gmail.com%26ts%3D1474524335%26uid%3D6837259481445409968&amp;sign=68cb8803ca9a8986afb75bf16741b218&amp;keyn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mailto%253Asv010206%2540gmail.com%26ts%3D1474524335%26uid%3D6837259481445409968&amp;sign=68cb8803ca9a8986afb75bf16741b218&amp;keyno=1" TargetMode="External"/><Relationship Id="rId5" Type="http://schemas.openxmlformats.org/officeDocument/2006/relationships/hyperlink" Target="https://clck.yandex.ru/redir/dv/*data=url%3Dmailto%253Asv010206%2540gmail.com%26ts%3D1474524335%26uid%3D6837259481445409968&amp;sign=68cb8803ca9a8986afb75bf16741b218&amp;keyno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Свветлана</dc:creator>
  <cp:keywords/>
  <dc:description/>
  <cp:lastModifiedBy>Свветлана</cp:lastModifiedBy>
  <cp:revision>3</cp:revision>
  <dcterms:created xsi:type="dcterms:W3CDTF">2016-09-22T06:26:00Z</dcterms:created>
  <dcterms:modified xsi:type="dcterms:W3CDTF">2016-09-22T06:27:00Z</dcterms:modified>
</cp:coreProperties>
</file>