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CB" w:rsidRPr="009176CB" w:rsidRDefault="009176CB" w:rsidP="009176CB">
      <w:pPr>
        <w:pStyle w:val="21"/>
        <w:tabs>
          <w:tab w:val="left" w:pos="-2268"/>
          <w:tab w:val="left" w:pos="-1560"/>
        </w:tabs>
        <w:spacing w:line="276" w:lineRule="auto"/>
        <w:ind w:firstLine="0"/>
        <w:jc w:val="center"/>
        <w:rPr>
          <w:bCs/>
          <w:sz w:val="28"/>
          <w:szCs w:val="28"/>
        </w:rPr>
      </w:pPr>
      <w:r w:rsidRPr="009176CB">
        <w:rPr>
          <w:color w:val="000000"/>
          <w:sz w:val="28"/>
          <w:szCs w:val="28"/>
        </w:rPr>
        <w:t>Структурное подразделение</w:t>
      </w:r>
      <w:r w:rsidRPr="009176CB">
        <w:rPr>
          <w:bCs/>
          <w:color w:val="000000"/>
          <w:sz w:val="28"/>
          <w:szCs w:val="28"/>
        </w:rPr>
        <w:t xml:space="preserve"> </w:t>
      </w:r>
      <w:proofErr w:type="gramStart"/>
      <w:r w:rsidRPr="009176CB">
        <w:rPr>
          <w:sz w:val="28"/>
          <w:szCs w:val="28"/>
        </w:rPr>
        <w:t>г</w:t>
      </w:r>
      <w:r w:rsidRPr="009176CB">
        <w:rPr>
          <w:bCs/>
          <w:sz w:val="28"/>
          <w:szCs w:val="28"/>
        </w:rPr>
        <w:t>осударственного</w:t>
      </w:r>
      <w:proofErr w:type="gramEnd"/>
      <w:r w:rsidRPr="009176CB">
        <w:rPr>
          <w:bCs/>
          <w:sz w:val="28"/>
          <w:szCs w:val="28"/>
        </w:rPr>
        <w:t xml:space="preserve"> бюджетного</w:t>
      </w:r>
    </w:p>
    <w:p w:rsidR="0031621E" w:rsidRDefault="009176CB" w:rsidP="009176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6C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Самарской области средней общеобразовательной школы № 2 с углубленным изучением отдельных предметов «Образовательный центр» города Нефтегорска муниципального района Нефтегорский Самарской области  - </w:t>
      </w:r>
      <w:r w:rsidRPr="0091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76CB" w:rsidRPr="0031621E" w:rsidRDefault="009176CB" w:rsidP="003162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76C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«Петушок» г. Нефтегорска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Мастер-класс для педагогов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176CB">
        <w:rPr>
          <w:color w:val="000000"/>
          <w:sz w:val="28"/>
          <w:szCs w:val="28"/>
        </w:rPr>
        <w:t>на тему:</w:t>
      </w:r>
      <w:r w:rsidRPr="009176CB">
        <w:rPr>
          <w:b/>
          <w:sz w:val="28"/>
          <w:szCs w:val="28"/>
        </w:rPr>
        <w:t xml:space="preserve"> 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20E6">
        <w:rPr>
          <w:b/>
          <w:sz w:val="28"/>
          <w:szCs w:val="28"/>
        </w:rPr>
        <w:t>«Мультфильм глазами детей».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Подготовила: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Моргунова Тамара Евгеньевна,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воспитатель,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первой квалификационной категории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9176CB">
        <w:rPr>
          <w:bCs/>
          <w:color w:val="000000"/>
          <w:sz w:val="28"/>
          <w:szCs w:val="28"/>
        </w:rPr>
        <w:t>Нефтегорск 2018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76CB">
        <w:rPr>
          <w:b/>
          <w:bCs/>
          <w:color w:val="000000"/>
          <w:sz w:val="28"/>
          <w:szCs w:val="28"/>
        </w:rPr>
        <w:lastRenderedPageBreak/>
        <w:t>Цель мастер-класса:</w:t>
      </w:r>
      <w:r w:rsidRPr="009176CB">
        <w:rPr>
          <w:color w:val="000000"/>
          <w:sz w:val="28"/>
          <w:szCs w:val="28"/>
        </w:rPr>
        <w:t> Создание простейшей анимации.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76CB">
        <w:rPr>
          <w:b/>
          <w:bCs/>
          <w:color w:val="000000"/>
          <w:sz w:val="28"/>
          <w:szCs w:val="28"/>
        </w:rPr>
        <w:t>Задачи мастер-класса: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-Познакомить с покадровой анимацией, анимацией движения.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-Получить представление о видах анимации;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-Развить творческий подход к выполнению задания.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A7155" w:rsidRPr="009176CB" w:rsidRDefault="009176CB" w:rsidP="009176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76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МАСТЕР-КЛАССА:</w:t>
      </w:r>
    </w:p>
    <w:p w:rsid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Теоретическая часть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6CB">
        <w:rPr>
          <w:b/>
          <w:bCs/>
          <w:color w:val="000000"/>
          <w:sz w:val="28"/>
          <w:szCs w:val="28"/>
        </w:rPr>
        <w:t>Педагог: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 xml:space="preserve">Здравствуйте, уважаемые педагоги! </w:t>
      </w:r>
      <w:r>
        <w:rPr>
          <w:color w:val="000000"/>
          <w:sz w:val="28"/>
          <w:szCs w:val="28"/>
        </w:rPr>
        <w:t xml:space="preserve"> </w:t>
      </w:r>
      <w:r w:rsidRPr="009176CB">
        <w:rPr>
          <w:color w:val="000000"/>
          <w:sz w:val="28"/>
          <w:szCs w:val="28"/>
        </w:rPr>
        <w:t xml:space="preserve">Я рада приветствовать Вас сегодня на мастер-классе, </w:t>
      </w:r>
      <w:r w:rsidR="0031621E" w:rsidRPr="009176CB">
        <w:rPr>
          <w:color w:val="000000"/>
          <w:sz w:val="28"/>
          <w:szCs w:val="28"/>
        </w:rPr>
        <w:t>посвящённому</w:t>
      </w:r>
      <w:bookmarkStart w:id="0" w:name="_GoBack"/>
      <w:bookmarkEnd w:id="0"/>
      <w:r w:rsidRPr="009176CB">
        <w:rPr>
          <w:color w:val="000000"/>
          <w:sz w:val="28"/>
          <w:szCs w:val="28"/>
        </w:rPr>
        <w:t xml:space="preserve"> мультипликации!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«Мультипликация» – необычайное искусство, позволяющее решить целый комплекс педагогических задач, соответствующих требованиям ФГОС дошкольного образования.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Знаменитый польский педагог Януш Корчак говорил: «Ребёнок – это драгоценная чаша, которая дана нам на хранение и развитие в ней творческого огня».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 xml:space="preserve">Мы, воспитатели должны зажечь этот «огонь» в детях. Наблюдая за тем, как они любят лепить, мастерить своими руками, а затем </w:t>
      </w:r>
      <w:r>
        <w:rPr>
          <w:color w:val="000000"/>
          <w:sz w:val="28"/>
          <w:szCs w:val="28"/>
        </w:rPr>
        <w:t xml:space="preserve">ещё и обыгрывать свои поделки, </w:t>
      </w:r>
      <w:r w:rsidRPr="009176CB">
        <w:rPr>
          <w:color w:val="000000"/>
          <w:sz w:val="28"/>
          <w:szCs w:val="28"/>
        </w:rPr>
        <w:t xml:space="preserve"> предложила детям слепить фигурки диких животных.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9176CB">
        <w:rPr>
          <w:color w:val="000000"/>
          <w:sz w:val="28"/>
          <w:szCs w:val="28"/>
        </w:rPr>
        <w:t>Вскоре на полочке по изо стояли волк, медведь, лиса, белка и заяц.</w:t>
      </w:r>
      <w:proofErr w:type="gramEnd"/>
      <w:r w:rsidRPr="009176CB">
        <w:rPr>
          <w:color w:val="000000"/>
          <w:sz w:val="28"/>
          <w:szCs w:val="28"/>
        </w:rPr>
        <w:t xml:space="preserve"> Каждое утро, приходя в д/сад, дети играли с ними, подражая голосам животных. Сказочные животные «оживали» в руках детей: разговаривали, двигались, даже ссорились и мирились. Так пришла идея создать мультфильм. И мы, вместе</w:t>
      </w:r>
      <w:r>
        <w:rPr>
          <w:color w:val="000000"/>
          <w:sz w:val="28"/>
          <w:szCs w:val="28"/>
        </w:rPr>
        <w:t xml:space="preserve"> </w:t>
      </w:r>
      <w:r w:rsidRPr="009176CB">
        <w:rPr>
          <w:color w:val="000000"/>
          <w:sz w:val="28"/>
          <w:szCs w:val="28"/>
        </w:rPr>
        <w:t>с логопедом нашей группы Колодковой Ириной Владимировной и детьми решили, что наш мультфильм будет посвящён Чемпионату мира по футболу, который будет проходить в нашей стране и, даже в Самаре.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Сочинили сказку о непослушном и озорном волчонке – Забияке.</w:t>
      </w:r>
      <w:r>
        <w:rPr>
          <w:color w:val="000000"/>
          <w:sz w:val="28"/>
          <w:szCs w:val="28"/>
        </w:rPr>
        <w:t xml:space="preserve"> </w:t>
      </w:r>
      <w:r w:rsidRPr="009176CB">
        <w:rPr>
          <w:color w:val="000000"/>
          <w:sz w:val="28"/>
          <w:szCs w:val="28"/>
        </w:rPr>
        <w:t>В нашей сказке он становится спортсменом – футболистом Забивакой, являющимся талисманом Чемпионата Мира по футболу.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76CB">
        <w:rPr>
          <w:color w:val="000000"/>
          <w:sz w:val="28"/>
          <w:szCs w:val="28"/>
        </w:rPr>
        <w:t>Активное участие в создании мультфильма принимали родители, которые с  энтузиазмом поддержали нашу с ребятами идею по созданию мультфильма. Декорации, те</w:t>
      </w:r>
      <w:proofErr w:type="gramStart"/>
      <w:r w:rsidRPr="009176CB">
        <w:rPr>
          <w:color w:val="000000"/>
          <w:sz w:val="28"/>
          <w:szCs w:val="28"/>
        </w:rPr>
        <w:t>кст ск</w:t>
      </w:r>
      <w:proofErr w:type="gramEnd"/>
      <w:r w:rsidRPr="009176CB">
        <w:rPr>
          <w:color w:val="000000"/>
          <w:sz w:val="28"/>
          <w:szCs w:val="28"/>
        </w:rPr>
        <w:t>азки – это помощь наших родителей.</w:t>
      </w:r>
    </w:p>
    <w:p w:rsidR="009176CB" w:rsidRP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6CB">
        <w:rPr>
          <w:rFonts w:ascii="Times New Roman" w:hAnsi="Times New Roman" w:cs="Times New Roman"/>
          <w:color w:val="000000"/>
          <w:sz w:val="28"/>
          <w:szCs w:val="28"/>
        </w:rPr>
        <w:t>Работа над созданием мультфильма несёт, с моей точки зрения,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</w:t>
      </w:r>
    </w:p>
    <w:p w:rsidR="009176CB" w:rsidRP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6CB">
        <w:rPr>
          <w:rFonts w:ascii="Times New Roman" w:hAnsi="Times New Roman" w:cs="Times New Roman"/>
          <w:color w:val="000000"/>
          <w:sz w:val="28"/>
          <w:szCs w:val="28"/>
        </w:rPr>
        <w:t xml:space="preserve">  Процесс создания мультфильма интересен и увлекателен, и в конце трудоёмкой работы ребёнок получает результат в форме законченного видео. Дети нашей группы с удовольствием помогали своим родителям создавать декорации, лепить персонажей, озвучивать мультфильм, выступать в роли актёра.</w:t>
      </w:r>
    </w:p>
    <w:p w:rsidR="009176CB" w:rsidRPr="009176CB" w:rsidRDefault="009176CB" w:rsidP="009176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176CB">
        <w:rPr>
          <w:b/>
          <w:color w:val="000000"/>
          <w:sz w:val="28"/>
          <w:szCs w:val="28"/>
        </w:rPr>
        <w:t>Практическая часть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>Для мультипликации необходимо оборудование и материалы, наиболее необходимые из которых — фотоаппарат, штатив и компьютер с программами для монтажа. Мы исходили из того, что у нас было: телефон и программы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KINEMASTER</w:t>
      </w:r>
      <w:r>
        <w:rPr>
          <w:rFonts w:ascii="Times New Roman" w:hAnsi="Times New Roman"/>
          <w:color w:val="000000"/>
          <w:sz w:val="28"/>
          <w:szCs w:val="28"/>
        </w:rPr>
        <w:t xml:space="preserve">, Кукольная мультипликация, сайт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wikiHow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)  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>Алгоритм наших действий при создании мультфильма следующий: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>1.</w:t>
      </w:r>
      <w:r w:rsidRPr="004C20E6">
        <w:rPr>
          <w:rFonts w:ascii="Times New Roman" w:hAnsi="Times New Roman"/>
          <w:b/>
          <w:bCs/>
          <w:color w:val="9A0E00"/>
          <w:sz w:val="28"/>
          <w:szCs w:val="28"/>
        </w:rPr>
        <w:t xml:space="preserve"> </w:t>
      </w: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Придумали сказку вместе с детьми.</w:t>
      </w:r>
      <w:r>
        <w:rPr>
          <w:rFonts w:ascii="Times New Roman" w:hAnsi="Times New Roman"/>
          <w:color w:val="000000"/>
          <w:sz w:val="28"/>
          <w:szCs w:val="28"/>
        </w:rPr>
        <w:t> Для этого использовали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различные </w:t>
      </w:r>
      <w:proofErr w:type="spellStart"/>
      <w:r w:rsidRPr="004C20E6">
        <w:rPr>
          <w:rFonts w:ascii="Times New Roman" w:hAnsi="Times New Roman"/>
          <w:color w:val="000000"/>
          <w:sz w:val="28"/>
          <w:szCs w:val="28"/>
        </w:rPr>
        <w:t>приемы</w:t>
      </w:r>
      <w:proofErr w:type="spellEnd"/>
      <w:r w:rsidRPr="004C20E6">
        <w:rPr>
          <w:rFonts w:ascii="Times New Roman" w:hAnsi="Times New Roman"/>
          <w:color w:val="000000"/>
          <w:sz w:val="28"/>
          <w:szCs w:val="28"/>
        </w:rPr>
        <w:t xml:space="preserve"> и игровые ситуации.</w:t>
      </w:r>
    </w:p>
    <w:p w:rsidR="009176CB" w:rsidRPr="004C20E6" w:rsidRDefault="009176CB" w:rsidP="009176CB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176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.  Определили технику анимации</w:t>
      </w:r>
      <w:r w:rsidRPr="004C20E6">
        <w:rPr>
          <w:rFonts w:ascii="Times New Roman" w:hAnsi="Times New Roman"/>
          <w:b/>
          <w:bCs/>
          <w:color w:val="9A0E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Мы использовали смешанную технику:</w:t>
      </w:r>
    </w:p>
    <w:p w:rsidR="009176CB" w:rsidRPr="004C20E6" w:rsidRDefault="009176CB" w:rsidP="009176CB">
      <w:pPr>
        <w:shd w:val="clear" w:color="auto" w:fill="FFFFFF"/>
        <w:spacing w:before="173" w:after="173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 w:rsidRPr="009176C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пластилиновую анимацию</w:t>
      </w:r>
      <w:r>
        <w:rPr>
          <w:rFonts w:ascii="Times New Roman" w:hAnsi="Times New Roman"/>
          <w:color w:val="000000"/>
          <w:sz w:val="28"/>
          <w:szCs w:val="28"/>
        </w:rPr>
        <w:t> -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для тех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4C20E6">
        <w:rPr>
          <w:rFonts w:ascii="Times New Roman" w:hAnsi="Times New Roman"/>
          <w:color w:val="000000"/>
          <w:sz w:val="28"/>
          <w:szCs w:val="28"/>
        </w:rPr>
        <w:t>, кто любит лепить.</w:t>
      </w:r>
    </w:p>
    <w:p w:rsidR="009176CB" w:rsidRPr="004C20E6" w:rsidRDefault="009176CB" w:rsidP="009176CB">
      <w:pPr>
        <w:shd w:val="clear" w:color="auto" w:fill="FFFFFF"/>
        <w:spacing w:before="173" w:after="173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- предметную анимацию</w:t>
      </w:r>
      <w:r>
        <w:rPr>
          <w:rFonts w:ascii="Times New Roman" w:hAnsi="Times New Roman"/>
          <w:color w:val="000000"/>
          <w:sz w:val="28"/>
          <w:szCs w:val="28"/>
        </w:rPr>
        <w:t> -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для тех, кто любит строить и конструировать.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каждой техники требует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от ребёнка творческого и волевого усилия, полной включ</w:t>
      </w:r>
      <w:r>
        <w:rPr>
          <w:rFonts w:ascii="Times New Roman" w:hAnsi="Times New Roman"/>
          <w:color w:val="000000"/>
          <w:sz w:val="28"/>
          <w:szCs w:val="28"/>
        </w:rPr>
        <w:t>енности в созидательный процесс.</w:t>
      </w:r>
    </w:p>
    <w:p w:rsidR="009176CB" w:rsidRP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9A0E00"/>
          <w:sz w:val="28"/>
          <w:szCs w:val="28"/>
        </w:rPr>
      </w:pP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3.  Создавали персонажей, фоны и декорации</w:t>
      </w:r>
      <w:r w:rsidRPr="004C20E6">
        <w:rPr>
          <w:rFonts w:ascii="Times New Roman" w:hAnsi="Times New Roman"/>
          <w:b/>
          <w:bCs/>
          <w:color w:val="9A0E00"/>
          <w:sz w:val="28"/>
          <w:szCs w:val="28"/>
        </w:rPr>
        <w:t> </w:t>
      </w:r>
      <w:r w:rsidRPr="004C20E6">
        <w:rPr>
          <w:rFonts w:ascii="Times New Roman" w:hAnsi="Times New Roman"/>
          <w:color w:val="000000"/>
          <w:sz w:val="28"/>
          <w:szCs w:val="28"/>
        </w:rPr>
        <w:t>для будущего мультфильма. Перед созданием об</w:t>
      </w:r>
      <w:r>
        <w:rPr>
          <w:rFonts w:ascii="Times New Roman" w:hAnsi="Times New Roman"/>
          <w:color w:val="000000"/>
          <w:sz w:val="28"/>
          <w:szCs w:val="28"/>
        </w:rPr>
        <w:t>разов рассматривали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фотографии, иллюстрации и рисунки с различными вариантами изображения этих персонажей, отличающиеся манерой исполнения, техникой, использованием художественных материалов.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>В процессе пр</w:t>
      </w:r>
      <w:r>
        <w:rPr>
          <w:rFonts w:ascii="Times New Roman" w:hAnsi="Times New Roman"/>
          <w:color w:val="000000"/>
          <w:sz w:val="28"/>
          <w:szCs w:val="28"/>
        </w:rPr>
        <w:t>одуктивной деятельности, дети фантазировали</w:t>
      </w:r>
      <w:r w:rsidRPr="004C20E6">
        <w:rPr>
          <w:rFonts w:ascii="Times New Roman" w:hAnsi="Times New Roman"/>
          <w:color w:val="000000"/>
          <w:sz w:val="28"/>
          <w:szCs w:val="28"/>
        </w:rPr>
        <w:t>, экспе</w:t>
      </w:r>
      <w:r>
        <w:rPr>
          <w:rFonts w:ascii="Times New Roman" w:hAnsi="Times New Roman"/>
          <w:color w:val="000000"/>
          <w:sz w:val="28"/>
          <w:szCs w:val="28"/>
        </w:rPr>
        <w:t>риментировали, продумывали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наиболее яркий образ и характер герое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C20E6">
        <w:rPr>
          <w:rFonts w:ascii="Times New Roman" w:hAnsi="Times New Roman"/>
          <w:color w:val="000000"/>
          <w:sz w:val="28"/>
          <w:szCs w:val="28"/>
        </w:rPr>
        <w:t>.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Записывали необходимые диалоги, авторский текст</w:t>
      </w:r>
      <w:r w:rsidRPr="009176C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Озвучивая м</w:t>
      </w:r>
      <w:r>
        <w:rPr>
          <w:rFonts w:ascii="Times New Roman" w:hAnsi="Times New Roman"/>
          <w:color w:val="000000"/>
          <w:sz w:val="28"/>
          <w:szCs w:val="28"/>
        </w:rPr>
        <w:t>ультфильм, наши актёры проявляли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свои актёрские </w:t>
      </w:r>
      <w:r>
        <w:rPr>
          <w:rFonts w:ascii="Times New Roman" w:hAnsi="Times New Roman"/>
          <w:color w:val="000000"/>
          <w:sz w:val="28"/>
          <w:szCs w:val="28"/>
        </w:rPr>
        <w:t>способности: выразительно читали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авторский текст, </w:t>
      </w:r>
      <w:r>
        <w:rPr>
          <w:rFonts w:ascii="Times New Roman" w:hAnsi="Times New Roman"/>
          <w:color w:val="000000"/>
          <w:sz w:val="28"/>
          <w:szCs w:val="28"/>
        </w:rPr>
        <w:t>голосом передавали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характер и настроение персон</w:t>
      </w:r>
      <w:r>
        <w:rPr>
          <w:rFonts w:ascii="Times New Roman" w:hAnsi="Times New Roman"/>
          <w:color w:val="000000"/>
          <w:sz w:val="28"/>
          <w:szCs w:val="28"/>
        </w:rPr>
        <w:t>ажа.</w:t>
      </w:r>
    </w:p>
    <w:p w:rsidR="009176CB" w:rsidRPr="004C20E6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</w:rPr>
        <w:t>5. Съёмка мультфильма</w:t>
      </w:r>
      <w:r w:rsidRPr="009176C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Чтобы в процессе съёмки дети приучались к самостоятельности, ответственности, сосредоточенности и последовательности действи</w:t>
      </w:r>
      <w:r>
        <w:rPr>
          <w:rFonts w:ascii="Times New Roman" w:hAnsi="Times New Roman"/>
          <w:color w:val="000000"/>
          <w:sz w:val="28"/>
          <w:szCs w:val="28"/>
        </w:rPr>
        <w:t>й мы с Ириной Владимировной заранее распределили роли. Р</w:t>
      </w:r>
      <w:r w:rsidRPr="004C20E6">
        <w:rPr>
          <w:rFonts w:ascii="Times New Roman" w:hAnsi="Times New Roman"/>
          <w:color w:val="000000"/>
          <w:sz w:val="28"/>
          <w:szCs w:val="28"/>
        </w:rPr>
        <w:t>оль режи</w:t>
      </w:r>
      <w:r>
        <w:rPr>
          <w:rFonts w:ascii="Times New Roman" w:hAnsi="Times New Roman"/>
          <w:color w:val="000000"/>
          <w:sz w:val="28"/>
          <w:szCs w:val="28"/>
        </w:rPr>
        <w:t>ссёра и оператора мы взяли на себя, осуществляя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постоянный контроль </w:t>
      </w:r>
      <w:r>
        <w:rPr>
          <w:rFonts w:ascii="Times New Roman" w:hAnsi="Times New Roman"/>
          <w:color w:val="000000"/>
          <w:sz w:val="28"/>
          <w:szCs w:val="28"/>
        </w:rPr>
        <w:t>качества отснятых кадров. Дети - аниматоры осуществляли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действия в кадре, переставляя героев и декорации в соответствии с задуманным сюжетом. Передвиг</w:t>
      </w:r>
      <w:r>
        <w:rPr>
          <w:rFonts w:ascii="Times New Roman" w:hAnsi="Times New Roman"/>
          <w:color w:val="000000"/>
          <w:sz w:val="28"/>
          <w:szCs w:val="28"/>
        </w:rPr>
        <w:t>ая персонажи — игрушки, наделяли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их душев</w:t>
      </w:r>
      <w:r>
        <w:rPr>
          <w:rFonts w:ascii="Times New Roman" w:hAnsi="Times New Roman"/>
          <w:color w:val="000000"/>
          <w:sz w:val="28"/>
          <w:szCs w:val="28"/>
        </w:rPr>
        <w:t>ными качествами, перевоплощались в них, становясь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участником этого действ</w:t>
      </w:r>
      <w:proofErr w:type="gramStart"/>
      <w:r w:rsidRPr="004C20E6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игры, привнося элементы импровизации.  О</w:t>
      </w:r>
      <w:r w:rsidRPr="004C20E6">
        <w:rPr>
          <w:rFonts w:ascii="Times New Roman" w:hAnsi="Times New Roman"/>
          <w:color w:val="000000"/>
          <w:sz w:val="28"/>
          <w:szCs w:val="28"/>
        </w:rPr>
        <w:t>тснятый 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показывали </w:t>
      </w:r>
      <w:r w:rsidRPr="004C20E6">
        <w:rPr>
          <w:rFonts w:ascii="Times New Roman" w:hAnsi="Times New Roman"/>
          <w:color w:val="000000"/>
          <w:sz w:val="28"/>
          <w:szCs w:val="28"/>
        </w:rPr>
        <w:t>детям, поскольку только тогда технологическая цепочка создания фильма будет им понятна.</w:t>
      </w:r>
    </w:p>
    <w:p w:rsidR="009176CB" w:rsidRDefault="009176CB" w:rsidP="009176CB">
      <w:pPr>
        <w:pStyle w:val="a4"/>
        <w:shd w:val="clear" w:color="auto" w:fill="FFFFFF"/>
        <w:spacing w:before="173" w:after="173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6C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6. Монтаж.</w:t>
      </w:r>
      <w:r w:rsidRPr="00A63795">
        <w:rPr>
          <w:rFonts w:ascii="Times New Roman" w:hAnsi="Times New Roman"/>
          <w:b/>
          <w:bCs/>
          <w:color w:val="9A0E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Выполнялся Ириной Владимировной, фотокадры переносились на телефон</w:t>
      </w:r>
      <w:r w:rsidRPr="00A63795">
        <w:rPr>
          <w:rFonts w:ascii="Times New Roman" w:hAnsi="Times New Roman"/>
          <w:color w:val="000000"/>
          <w:sz w:val="28"/>
          <w:szCs w:val="28"/>
          <w:lang w:eastAsia="ru-RU"/>
        </w:rPr>
        <w:t>, с помощь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специальной программы задавалось</w:t>
      </w:r>
      <w:r w:rsidRPr="00A6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движение. В одной секунде для плавности движения ставится 8-12 кадров в секунду. Получается, что в одноминутном мультфильме около 500 кадров.</w:t>
      </w:r>
    </w:p>
    <w:p w:rsidR="009176CB" w:rsidRPr="009176CB" w:rsidRDefault="009176CB" w:rsidP="009176CB">
      <w:pPr>
        <w:pStyle w:val="a4"/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76CB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Заключительный этап</w:t>
      </w:r>
    </w:p>
    <w:p w:rsid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4C20E6">
        <w:rPr>
          <w:rFonts w:ascii="Times New Roman" w:hAnsi="Times New Roman"/>
          <w:color w:val="000000"/>
          <w:sz w:val="28"/>
          <w:szCs w:val="28"/>
        </w:rPr>
        <w:t>наконец, фильм готов! Самым долгожданным для маленьких мультипликаторов является момент, когда на большом экране появляются первые кадры фильма. Показывая свою работу родителям,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педагогам, сверстникам, ребята делились</w:t>
      </w:r>
      <w:r w:rsidRPr="004C20E6">
        <w:rPr>
          <w:rFonts w:ascii="Times New Roman" w:hAnsi="Times New Roman"/>
          <w:color w:val="000000"/>
          <w:sz w:val="28"/>
          <w:szCs w:val="28"/>
        </w:rPr>
        <w:t xml:space="preserve"> плодами своего творчества, что имеет важную воспитательную функцию.</w:t>
      </w:r>
    </w:p>
    <w:p w:rsid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при просмотре мультфильма, услышав свой голос, очень радовались, узнавая себя в героях. </w:t>
      </w:r>
    </w:p>
    <w:p w:rsidR="009176CB" w:rsidRDefault="009176CB" w:rsidP="009176C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 xml:space="preserve"> Это его первый и ответственный «отчёт» перед настоящими кинозрителями!</w:t>
      </w:r>
    </w:p>
    <w:p w:rsidR="009176CB" w:rsidRPr="009176CB" w:rsidRDefault="009176CB" w:rsidP="00CF5A6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E6">
        <w:rPr>
          <w:rFonts w:ascii="Times New Roman" w:hAnsi="Times New Roman"/>
          <w:color w:val="000000"/>
          <w:sz w:val="28"/>
          <w:szCs w:val="28"/>
        </w:rPr>
        <w:t>Таким образом, создание мультфильма – это многогранный процесс, предоставляющий возможность всестороннего развития ребёнка как создателя нового вида творческой деятельности. Продолжая жить в мире детства, но приобретая взрослые профессиональные навыки, дети реализуют все свои творческие замыслы.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9176CB" w:rsidRPr="009176CB" w:rsidSect="009176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4D9"/>
    <w:multiLevelType w:val="multilevel"/>
    <w:tmpl w:val="A2E0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96E7B"/>
    <w:multiLevelType w:val="multilevel"/>
    <w:tmpl w:val="7D8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76CB"/>
    <w:rsid w:val="0031621E"/>
    <w:rsid w:val="003A7155"/>
    <w:rsid w:val="009176CB"/>
    <w:rsid w:val="00C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176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9176CB"/>
    <w:pPr>
      <w:widowControl w:val="0"/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321 132</cp:lastModifiedBy>
  <cp:revision>5</cp:revision>
  <dcterms:created xsi:type="dcterms:W3CDTF">2018-10-02T18:37:00Z</dcterms:created>
  <dcterms:modified xsi:type="dcterms:W3CDTF">2018-10-03T06:48:00Z</dcterms:modified>
</cp:coreProperties>
</file>