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E9" w:rsidRDefault="00DA1FE9" w:rsidP="00DA1F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Семинар-</w:t>
      </w:r>
      <w:r w:rsidR="005568DF" w:rsidRPr="00DA1FE9">
        <w:rPr>
          <w:rFonts w:ascii="Times New Roman" w:hAnsi="Times New Roman" w:cs="Times New Roman"/>
          <w:b/>
          <w:sz w:val="28"/>
          <w:szCs w:val="28"/>
          <w:lang w:eastAsia="ru-RU"/>
        </w:rPr>
        <w:t>практикум «Организация деятельности ДО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568DF" w:rsidRPr="00DA1F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познавательному развити</w:t>
      </w:r>
      <w:r w:rsidR="003B1843" w:rsidRPr="00DA1FE9">
        <w:rPr>
          <w:rFonts w:ascii="Times New Roman" w:hAnsi="Times New Roman" w:cs="Times New Roman"/>
          <w:b/>
          <w:sz w:val="28"/>
          <w:szCs w:val="28"/>
          <w:lang w:eastAsia="ru-RU"/>
        </w:rPr>
        <w:t>ю детей в соответствии с ФГОС </w:t>
      </w:r>
    </w:p>
    <w:p w:rsidR="005568DF" w:rsidRDefault="00DA1FE9" w:rsidP="00DA1F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  <w:r w:rsidR="005568DF" w:rsidRPr="00DA1FE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A1FE9" w:rsidRDefault="00DA1FE9" w:rsidP="00DA1F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1FE9" w:rsidRPr="00DA1FE9" w:rsidRDefault="00DA1FE9" w:rsidP="00DA1FE9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Разработчик: Леонтьева Е.В., старший воспитатель </w:t>
      </w:r>
    </w:p>
    <w:p w:rsidR="00DA1FE9" w:rsidRDefault="00DA1FE9" w:rsidP="00DA1FE9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i/>
          <w:sz w:val="28"/>
          <w:szCs w:val="28"/>
          <w:lang w:eastAsia="ru-RU"/>
        </w:rPr>
        <w:t>детского сада «Солнышко» с.Алексеевка</w:t>
      </w:r>
    </w:p>
    <w:p w:rsidR="00DA1FE9" w:rsidRPr="00DA1FE9" w:rsidRDefault="00DA1FE9" w:rsidP="00DA1FE9">
      <w:pPr>
        <w:pStyle w:val="a3"/>
        <w:jc w:val="right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5568DF" w:rsidRDefault="00DA1FE9" w:rsidP="00DA1FE9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DA1FE9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(Семинар-</w:t>
      </w:r>
      <w:r w:rsidR="005568DF" w:rsidRPr="00DA1FE9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практикум для воспитателей</w:t>
      </w:r>
      <w:r w:rsidRPr="00DA1FE9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)</w:t>
      </w:r>
    </w:p>
    <w:p w:rsidR="00DA1FE9" w:rsidRPr="00DA1FE9" w:rsidRDefault="00DA1FE9" w:rsidP="00DA1FE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568DF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Тема «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Организация деятельности ДОУ по познавательному развитию детей в соответствии с ФГОС </w:t>
      </w:r>
      <w:r w:rsid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A1FE9" w:rsidRPr="00DA1FE9" w:rsidRDefault="00DA1FE9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Семинар - практикум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8DF" w:rsidRPr="00DA1FE9" w:rsidRDefault="005568DF" w:rsidP="00F5443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F54433">
        <w:rPr>
          <w:rFonts w:ascii="Times New Roman" w:hAnsi="Times New Roman" w:cs="Times New Roman"/>
          <w:sz w:val="28"/>
          <w:szCs w:val="28"/>
          <w:lang w:eastAsia="ru-RU"/>
        </w:rPr>
        <w:t>: обеспечить психолого-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педагогическое сопровождение педагогов ДО</w:t>
      </w:r>
      <w:r w:rsidR="00DA1FE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изучения и внедрения </w:t>
      </w:r>
      <w:r w:rsidR="00F5443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ФГОС дошкольного образования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8DF" w:rsidRDefault="005568DF" w:rsidP="00DA1FE9">
      <w:pPr>
        <w:pStyle w:val="a3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: систематизировать знания педагогов по данному вопросу,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активную позицию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умение анализировать, обогащать и транслировать опыт своей педагогической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практики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1FE9" w:rsidRPr="00DA1FE9" w:rsidRDefault="00DA1FE9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8DF" w:rsidRPr="00F54433" w:rsidRDefault="005568DF" w:rsidP="00DA1F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4433">
        <w:rPr>
          <w:rFonts w:ascii="Times New Roman" w:hAnsi="Times New Roman" w:cs="Times New Roman"/>
          <w:b/>
          <w:sz w:val="28"/>
          <w:szCs w:val="28"/>
          <w:lang w:eastAsia="ru-RU"/>
        </w:rPr>
        <w:t>Ход проведения.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Старший воспитатель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I. Мы работаем в эпоху нововведений, в системе дошкольного образования идёт модернизация, разрабатываются и внедряются новые документы, этот учебный год посвящён изучению и внедрению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ФГОС </w:t>
      </w:r>
      <w:proofErr w:type="gramStart"/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>. Интересно то, что мир, в котором мы живём, сложен, многогранен и изменчив. Люди – часть этого мира – открывают для себя всё новые и новые объекты, явления и закономерности окружающей действительности. Мы работаем с дошкольниками и знаем, что в период дошкольного детства происходит зарождение первичного образа мира благодаря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познавательной активности ребёнка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 Для нас важно, что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познавательного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интереса к различным областям знаний и видам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 является одной из 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составляющих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как общего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дошкольника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так и дальнейшей успешности его обучения в школе. На протяжении всего дошкольного детства наряду с игровой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деятельностью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огромное значение в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личности ребёнка имеет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познавательная деятельность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 Наша цель - вырастить успешного человека, поэтому наш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семинар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посвящён сегодня </w:t>
      </w:r>
      <w:r w:rsidRPr="00DA1FE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теме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Организация деятельности ДОУ по познавательному развитию детей в соответствии с ФГОС </w:t>
      </w:r>
      <w:proofErr w:type="gramStart"/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2)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Задачи вы видите на экране. Сегодня мы будем расширять знания по данной теме.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Будем работать в группах. Разделитесь на 4 группы. Каждая группа объединена будет определённым направлением. Направление обозначено на </w:t>
      </w:r>
      <w:proofErr w:type="spell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бейдже</w:t>
      </w:r>
      <w:proofErr w:type="spell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4 вида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– исследовательской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• Опыты;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Коллекционирование;</w:t>
      </w:r>
    </w:p>
    <w:p w:rsidR="005568DF" w:rsidRPr="00DA1FE9" w:rsidRDefault="00F54433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П</w:t>
      </w:r>
      <w:r w:rsidR="005568DF" w:rsidRPr="00DA1FE9">
        <w:rPr>
          <w:rFonts w:ascii="Times New Roman" w:hAnsi="Times New Roman" w:cs="Times New Roman"/>
          <w:sz w:val="28"/>
          <w:szCs w:val="28"/>
          <w:lang w:eastAsia="ru-RU"/>
        </w:rPr>
        <w:t>утешествие по карте;</w:t>
      </w:r>
    </w:p>
    <w:p w:rsidR="005568DF" w:rsidRPr="00DA1FE9" w:rsidRDefault="00F54433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568DF" w:rsidRPr="00DA1FE9">
        <w:rPr>
          <w:rFonts w:ascii="Times New Roman" w:hAnsi="Times New Roman" w:cs="Times New Roman"/>
          <w:sz w:val="28"/>
          <w:szCs w:val="28"/>
          <w:lang w:eastAsia="ru-RU"/>
        </w:rPr>
        <w:t>путешествие</w:t>
      </w:r>
      <w:proofErr w:type="spellEnd"/>
      <w:r w:rsidR="005568DF"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по реке времени.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Важно, чтобы ваша группа была единым целым, хочется, чтобы у нас получилась продуктивная встреча, состоялся конструктивный разговор по данному вопросу.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Я предлагаю вам выполнить следующее задание. Мы часто встречаемся с высказываниями педагогов. У вас на столах размещены высказывания учёных, педагогов. Прошу вас обсудить и изложить понимание данного высказывания в свете актуальности вопроса.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(Слайд 3)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i/>
          <w:sz w:val="28"/>
          <w:szCs w:val="28"/>
          <w:lang w:eastAsia="ru-RU"/>
        </w:rPr>
        <w:t>1. «Умейте открыть перед ребёнком в окружающем мире что – то одно, но открывать так, чтобы кусочек жизни заиграл перед детьми </w:t>
      </w:r>
      <w:r w:rsidRPr="00DA1FE9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всеми красками радуги</w:t>
      </w:r>
      <w:r w:rsidRPr="00DA1FE9">
        <w:rPr>
          <w:rFonts w:ascii="Times New Roman" w:hAnsi="Times New Roman" w:cs="Times New Roman"/>
          <w:i/>
          <w:sz w:val="28"/>
          <w:szCs w:val="28"/>
          <w:lang w:eastAsia="ru-RU"/>
        </w:rPr>
        <w:t>. Оставляйте всегда что – то недосказанное, чтобы ребёнку захотелось ещё и ещё раз возвратиться к тому, что он узнал» В. А. Сухомлинский.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i/>
          <w:sz w:val="28"/>
          <w:szCs w:val="28"/>
          <w:lang w:eastAsia="ru-RU"/>
        </w:rPr>
        <w:t>2. 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A1FE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Познание начинается с того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что обыденно»</w:t>
      </w:r>
      <w:r w:rsidRPr="00DA1FE9">
        <w:rPr>
          <w:rFonts w:ascii="Times New Roman" w:hAnsi="Times New Roman" w:cs="Times New Roman"/>
          <w:i/>
          <w:sz w:val="28"/>
          <w:szCs w:val="28"/>
          <w:lang w:eastAsia="ru-RU"/>
        </w:rPr>
        <w:t> Платон.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i/>
          <w:sz w:val="28"/>
          <w:szCs w:val="28"/>
          <w:lang w:eastAsia="ru-RU"/>
        </w:rPr>
        <w:t>3. «Люди,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прошёл» К. Е. Тимирязев.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i/>
          <w:sz w:val="28"/>
          <w:szCs w:val="28"/>
          <w:lang w:eastAsia="ru-RU"/>
        </w:rPr>
        <w:t>4. «Перед человеком к разуму три </w:t>
      </w:r>
      <w:r w:rsidRPr="00DA1FE9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пути</w:t>
      </w:r>
      <w:r w:rsidRPr="00DA1FE9">
        <w:rPr>
          <w:rFonts w:ascii="Times New Roman" w:hAnsi="Times New Roman" w:cs="Times New Roman"/>
          <w:i/>
          <w:sz w:val="28"/>
          <w:szCs w:val="28"/>
          <w:lang w:eastAsia="ru-RU"/>
        </w:rPr>
        <w:t>: путь размышления – самый благородный, путь подражания – самый лёгкий, путь личного опыта – самый тяжёлый путь» Конфуций.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Старший воспитатель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Говоря о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познавательной 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, мы имеем 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активность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ребёнка, направленную на постижение устройства вещей, связей между явлениями окружающего мира, их упорядочение и систематизацию. Удовлетворяя свою любознательность в процессе активной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познавательной 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ребёнок, с одной стороны, расширяет свои представления о мире, с другой – овладевает основополагающими культурными формами упорядочения </w:t>
      </w:r>
      <w:r w:rsidRPr="00DA1FE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опыта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– следственными, </w:t>
      </w:r>
      <w:proofErr w:type="spellStart"/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родо</w:t>
      </w:r>
      <w:proofErr w:type="spell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– видовыми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пространственными и временными отношениями, позволяющими связывать отдельные представления в целостную картину мира.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II. Сейчас блиц – турнир по </w:t>
      </w:r>
      <w:r w:rsidRPr="00DA1FE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теме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A1FE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Познавательное развитие детей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 На экране даны номера вопросов. Творческая группа выбирает вопрос, кто готов ответить на этот вопрос сразу отвечает. Выбирайте вопрос. (На экране вопросы, команды по очереди выбирают вопрос, обсуждают и отвечают).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4)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Вопросы.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1. Назовите формы работы с детьми старшего дошкольного возраста по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познавательному развитию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(Наблюдение, экспериментирование, исследовательская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конструирование,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развивающие игры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беседа, рассказ, создание коллекций, проектная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проблемные ситуации).</w:t>
      </w:r>
      <w:proofErr w:type="gramEnd"/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Назовите формы работы с детьми младшего возраста по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познавательному развитию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аблюдения, исследовательская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конструирование, экспериментирование,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развивающая игра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встречи с природой, ситуативные разговоры).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3. Одинаковы ли понятия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: любознательность и любопытство? (любознательный – склонный к приобретению новых знаний, пытливый; любопытный – мелочный интерес ко всяким даже несуществующим подробностям, праздное любопытство, спрашивать из любопытства, удовлетворить пустое любопытство).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4. Главная характерная особенность в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познании детей 6-7 лет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 (Самостоятельность в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познании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воспитатель создаёт условия и руководит процессом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познания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5. Отличительная особенность в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познании детей 3-4 лет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 (Вижу – действую с предметами ближайшего окружения и знакомыми явлениями).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6. Дайте определение слову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A1FE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познание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 (Это знакомство ребёнка с окружающей действительностью, эмоциональное освоение мира).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7. Назовите основные пути работы воспитателя по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познавательному развитию детей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 (Стимулирование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познавательной активности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любознательности, оценка работы).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8. Придумайте девиз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познавательного развития детей старшего возраста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«Хочу всё знать!»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9. В чём заключается парадокс высказывания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«Чем больше я знаю, тем больше я понимаю, что я ничего не знаю»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 новым трудно установить </w:t>
      </w:r>
      <w:proofErr w:type="spellStart"/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причинно</w:t>
      </w:r>
      <w:proofErr w:type="spellEnd"/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следственные связи)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: участвуя в данном турнире, нам удалось вспомнить основные особенности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познавательного развития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 ребёнка – дошкольника. 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Итак, мы знаем, что под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познавательной активностью детей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дошкольного возраста следует понимать активность, возникающую по поводу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познания и в его процессе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она выражается в заинтересованном принятии информации, в желании уточнить, углубить свои знания, в самостоятельном поиске ответов на интересующие вопросы, в использовании сравнения по аналогии и по противоположности, в умении и желании задавать вопросы, в проявлении элементов творчества, в умении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усвоить способ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познания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и применить его на другом материале.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III. Работа с документом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DA1FE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ФГОС </w:t>
      </w:r>
      <w:proofErr w:type="gramStart"/>
      <w:r w:rsidRPr="00DA1FE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Мы рассматриваем сегодня проблему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познавательного развития дошкольников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как она представлена в Госстандарте.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ФГОС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используются три термина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 мне подскажете)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A1FE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A1FE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познавательные интересы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A1FE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познавательные действия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Давайте выясним, что обозначают эти термины.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Педагоги зачитывают определение.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Познавательные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 интересы – это стремление </w:t>
      </w:r>
      <w:proofErr w:type="spell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ребнка</w:t>
      </w:r>
      <w:proofErr w:type="spell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познавать новое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выяснять непонятное о качествах, свойствах предметов, явлений действительности, и желании вникнуть в их сущность, найти между ними связи и отношения.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Как вы </w:t>
      </w:r>
      <w:proofErr w:type="spell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узнате</w:t>
      </w:r>
      <w:proofErr w:type="spell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есть ли у ваших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в группе познавательные интересы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(Ответы)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Вед. Конечно, главным образом, это становится очевидным по количеству и качеству вопросов, которые задают дети.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Вспомните, какие вопросы вам задавали дети недавно? Почему вопросы изменяются с возрастом?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(Ответы)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Познавательные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действия – это активность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при помощи которой, он стремится получить новые знаний, умения и навыки. При этом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</w:t>
      </w:r>
      <w:r w:rsidR="003B1843"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внутренняя целеустремленность и формируется постоянная потребность использовать разные способы действия для накопления, расширения знаний и кругозора.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Вы наблюдали такие действия у своих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(Ответы)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Да, кроме вопросов, которые тоже являются проявлением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познавательных действий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, это все </w:t>
      </w:r>
      <w:proofErr w:type="spell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>-экспериментальные действия, при помощи которых реб</w:t>
      </w:r>
      <w:r w:rsidR="003B1843" w:rsidRPr="00DA1FE9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нок сам добывает нужные ему сведения о мире.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– это совокупность количественных и качественных изменений, происходящих в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познавательных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психических процессах, в связи с возрастом, под влиянием среды и собственного опыта реб</w:t>
      </w:r>
      <w:r w:rsidR="003B1843" w:rsidRPr="00DA1FE9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нка.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Ядром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познавательного развития является развитие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умственных способностей. А способности, в свою очередь, рассматриваются, как условия успешного овладения и выполнения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Прошу обратить внимание, что Федеральный государственный стандарт считает формирование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познавательных интересов и познавательных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 действий </w:t>
      </w:r>
      <w:proofErr w:type="spell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ребнка</w:t>
      </w:r>
      <w:proofErr w:type="spell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в различных видах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одним из принципов дошкольного образования. Посмотрите в тексте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ФГОС пункт 1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.4.7.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А в задачах, которые ставит Госстандарт, есть и </w:t>
      </w:r>
      <w:r w:rsidRPr="00DA1FE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такая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: «формирование общей культуры личности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детей… развитие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интеллектуальных качеств, формирование предпосылок учебной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 Это пункт 1.6.6.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Давайте обратимся ко второму разделу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ФГОС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 Вы помните, как он называется? Да, это требования к структур</w:t>
      </w:r>
      <w:r w:rsidR="003B1843"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е образовательной программы и 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объ</w:t>
      </w:r>
      <w:r w:rsidR="003B1843" w:rsidRPr="00DA1FE9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му. Здесь определяется, в числе других образовательных областей, содержание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познавательного развития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 П. 2.6.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Итак, содержание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познавательного развития детей предполагает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интересов детей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любознательности и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познавательной мотивации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• Формирование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познавательных действий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становление сознания.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воображения и творческой активности.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• Формирование первичных представлений о себе, других людях, объектах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окружающего мира.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• Формирование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следствиях).</w:t>
      </w:r>
      <w:proofErr w:type="gramEnd"/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Формирование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• Формирование представлений о планете Земля как общем доме людей, об особенностях е природы, многообразии стран и народов мира.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Посмотрите, на слайде они все перечислены. Понятно, что конкретное содержание указанных образовательных областей зависит от возрастных и индивидуальных особенностей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от ООП, а также в программах для каждой группы указываются те виды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в которых это содержание может быть реализовано (предметная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двигательная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коммуникативная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 - исследовательская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В третьем разделе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ФГОС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определены Требования к условиям реализации основной образовательной программы. Каких-то особых требований к условиям реализации образовательной области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A1FE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нет. Мы должны учитывать все требования к психолого-педагогическим условиям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образовательного процесса.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Конечно, если реб</w:t>
      </w:r>
      <w:r w:rsidR="00F544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нок чувствует себя значимым человеком, понимает, что его уважают, с ним считаются, он уверен в себе и прилагает собственные усилия, чтобы добыть необходимые знания. Реб</w:t>
      </w:r>
      <w:r w:rsidR="00F54433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нок в этом случае не боится ошибиться, зада</w:t>
      </w:r>
      <w:r w:rsidR="00F54433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т вопросы, чтобы правильно решить задачу. 3.2.1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Познавательное развитие детей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во многом определяется и тем,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соответствует</w:t>
      </w:r>
      <w:r w:rsidR="003B1843"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ли форма обучения возрасту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 Мы знаем, что предпочтительнее всего для дошкольника, игровое обучение.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Старший Воспитатель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Ребнок</w:t>
      </w:r>
      <w:proofErr w:type="spell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стремится к самостоятельности, но без помощи взрослого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познать мир он не может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 Важно, какую позицию при этом выбрал взрослый. Какой, по-вашему, должна быть эта позиция?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(Ответы)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 Да, конечно, лучше всего позиция </w:t>
      </w:r>
      <w:proofErr w:type="spell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партнра</w:t>
      </w:r>
      <w:proofErr w:type="spell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, но </w:t>
      </w:r>
      <w:proofErr w:type="spell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партнра</w:t>
      </w:r>
      <w:proofErr w:type="spell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знающего, умеющего и авторитетного, которому хочется подражать. В этом случае возможно построение образовательной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на основе взаимодействия.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– исследовательская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рассматривается как совместная партнёрская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по-вашему, можно определить, что такое партнёрская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(Высказывания педагогов)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Говоря о партнёрской позиции воспитателя, мы подразумеваем демократический стиль отношений. Партнёр – всегда равноправный участник дела и как таковой связан с другими взаимным уважением. Партнёрская позиция воспитателя способствует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у ребёнка активности, самостоятельности, умения принять решение, пробовать делать что – то, не боясь, что получится не правильно, вызывает стремление к достижению, благоприятствует эмоциональному комфорту. Можно обозначить основные характеристики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занятий в форме партнёрской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7)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F54433" w:rsidRPr="00DA1FE9">
        <w:rPr>
          <w:rFonts w:ascii="Times New Roman" w:hAnsi="Times New Roman" w:cs="Times New Roman"/>
          <w:sz w:val="28"/>
          <w:szCs w:val="28"/>
          <w:lang w:eastAsia="ru-RU"/>
        </w:rPr>
        <w:t>Включенность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взрослого в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 наравне с детьми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Добровольное присоединение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к деятельности 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(без психологического и дисциплинарного принуждения,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3) Свободное общение и перемещение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во время занятий 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(при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соответствующей организации пространства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4) Открытый временной конец занятия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(каждый ребёнок работает в своём темпе)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Не случайно,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предполагает какие-то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«открытия»</w:t>
      </w:r>
      <w:r w:rsidR="003B1843"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r w:rsidR="003B1843" w:rsidRPr="00DA1FE9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нка, решение каких-то значимых для него задач самостоятельно. Это становится возможным при Поддержке детской инициативы и Возможности выбора материалов, видов активности. Никогда не </w:t>
      </w:r>
      <w:proofErr w:type="spell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принест</w:t>
      </w:r>
      <w:proofErr w:type="spell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пользы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познавательному развитию любая форма насилия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Практически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бесполезно заставлять, ругать, наказывать.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3.2.1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Но прямо противоположное действие оказывает Вовлечение родителей в образовательную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. Вместе с родителями </w:t>
      </w:r>
      <w:proofErr w:type="spell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spell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усваивается быстрее, прочнее и осознаннее.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П. 3.3. В качестве важного условия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познавательного развития в ФГОС названа Развивающая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предметно-пространственная среда, которая должна обеспечить игровую,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познавательную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исследовательскую активность, экспериментирование с доступными материалами.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Вы, конечно, помните, что принципиальным отличием Госстандарта является четв</w:t>
      </w:r>
      <w:r w:rsidR="003B1843" w:rsidRPr="00DA1FE9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ртый раздел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«Требования к результатам освоения основной образовательной программы»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Помните термин, в котором эти требования формулируются?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Да, это целевые ориентиры. Нам сейчас важно выделить те целевые ориентиры, которые позволяют оценить эффективность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познавательного развития детей 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раннего возраста и дошкольников.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Итак, для раннего возраста важно, чтобы ребёнок интересовался окружающими предметами, активно действовал с ними и с игрушками, проявляя настойчивость в достижении результата. П. 4.6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Дошкольники могут достичь большего.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• Во-первых, Они овладевают основными культурными способами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проявляют инициативу и самостоятельность в игре,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познавательно-исследовательской 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конструировании.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• У них более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развито воображение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а это один из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познавательных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психических процессов.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• Важным показателем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познавательного развития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является проявление любознательности.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Мы знаем, что к процессу формирования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познавательного развития относится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: любопытство (избирательное отношение к любому предмету, обусловленное чисто внешними, часто внезапно открывающимися ребёнку сторонами и обстоятельствами,</w:t>
      </w:r>
      <w:proofErr w:type="gramEnd"/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любознательность (ребёнок задаёт вопросы, интересуется причинно-следственными связями, пытается самостоятельно придумывать объяснения явлениям природы, поступкам людей, представляет собой ценное состояние 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личности, активное видение мира, характеризующееся стремлением ребёнка проникнуть за пределы первоначально усмотренного и воспринятого,</w:t>
      </w:r>
      <w:proofErr w:type="gramEnd"/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познавательного интереса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(характеризующийся повышенной устойчивостью, ясной избирательной направленностью на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познаваемый предмет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ценной мотивацией, в которой главное место занимают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познавательные мотивы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Проявление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познавательного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интереса следует считать стремлением ребёнка самостоятельно отвечать на поставленные вопросы, например в ходе экспериментирования).</w:t>
      </w:r>
      <w:proofErr w:type="gramEnd"/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познавательной активности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(высокий уровень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познавательного развития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основой которой служит акт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познавательной 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Познавательная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активность выступает как природное проявление интереса ребёнка к окружающему миру).</w:t>
      </w:r>
      <w:proofErr w:type="gramEnd"/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Сейчас на экране появятся высказывания, касающиеся детского экспериментирования, в некоторых из них есть ошибки. Пожалуйста, внимательно прочитайте и прокомментируйте.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1) Детское экспериментирование не свободно от обязательств. 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(Мы не можем обязать ребёнка ставить опыты.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Во время любого эксперимента у ребёнка должно сохраняться ощущение внутренней свободы).</w:t>
      </w:r>
      <w:proofErr w:type="gramEnd"/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(НЕ)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Следует жёстко регламентировать продолжительность опыта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сли ребёнок работает с увлечением, то не стоит прерывать его занятия только потому, что истекло время, отведённое по плану. 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В то же время, если интерес к эксперименту не возник или быстро погас, его можно прекратить).</w:t>
      </w:r>
      <w:proofErr w:type="gramEnd"/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3) В процессе детского экспериментирования не следует жёстко придерживаться заранее намеченного плана. (Можно разрешать детям варьировать условия опыта по своему усмотрению, если это не уводит слишком далеко от цели занятия.)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4) Дети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(НЕ)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 могут работать не разговаривая. 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(Поделиться своими открытиями, является естественной потребностью любого человека.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Лишение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общаться друг с другом не только затрудняет усвоение материала, но и наносит ущерб личности в целом).</w:t>
      </w:r>
      <w:proofErr w:type="gramEnd"/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5) Во время эксперимента детям нельзя ошибаться. 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(Учитывая наглядно – образный характер мышления, гораздо целесообразнее позволить детям самостоятельно убедиться на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практике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в неверности своих предположений.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Такой приём сделает знания более реальными и осознанными).</w:t>
      </w:r>
      <w:proofErr w:type="gramEnd"/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6) Предметом особого внимания является соблюдение правил безопасности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равила безопасности нужно соблюдать всегда)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B1843" w:rsidRPr="00DA1FE9">
        <w:rPr>
          <w:rFonts w:ascii="Times New Roman" w:hAnsi="Times New Roman" w:cs="Times New Roman"/>
          <w:sz w:val="28"/>
          <w:szCs w:val="28"/>
          <w:lang w:eastAsia="ru-RU"/>
        </w:rPr>
        <w:t>МАСТЕР-КЛАСС</w:t>
      </w:r>
      <w:r w:rsidR="00F544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544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«ЧУДО-КАМЕНЬ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ГОМОЛИНА Е.Н.</w:t>
      </w:r>
      <w:r w:rsidR="003B1843" w:rsidRPr="00DA1FE9">
        <w:rPr>
          <w:rFonts w:ascii="Times New Roman" w:hAnsi="Times New Roman" w:cs="Times New Roman"/>
          <w:sz w:val="28"/>
          <w:szCs w:val="28"/>
          <w:lang w:eastAsia="ru-RU"/>
        </w:rPr>
        <w:t>, воспитатель Детского сада «Солнышко» с.Алексеевка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Итак, говоря о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познавательном </w:t>
      </w:r>
      <w:proofErr w:type="gramStart"/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мы подразумеваем формирование элементарных математических представлений, ознакомление с предметным окружением, ознакомление с социальным миром, ознакомление с миром природы,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познавательно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– исследовательской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 Одной из форм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– исследовательской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является экспериментирование.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каждого педагога свои подходы, методы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 познавательной 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1843" w:rsidRPr="00DA1FE9" w:rsidRDefault="003B1843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Домашнее задание для детских садов-участников семинара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Презентация памяток по оборудованию уголков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– исследовательской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proofErr w:type="gram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ладший возраст, старший возраст)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Вед. Для реализации задач по данному направлению мы должны создать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соответствующую предметно – развивающую среду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 Вам было дано домашнее задание, нужно было проанализировать условия, созданные для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– исследовательской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и разработать памятки по оборудованию уголков экспериментирования.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Презентация памяток</w:t>
      </w:r>
      <w:r w:rsidR="003B1843" w:rsidRPr="00DA1FE9">
        <w:rPr>
          <w:rFonts w:ascii="Times New Roman" w:hAnsi="Times New Roman" w:cs="Times New Roman"/>
          <w:sz w:val="28"/>
          <w:szCs w:val="28"/>
          <w:lang w:eastAsia="ru-RU"/>
        </w:rPr>
        <w:t>, либо включить сюда темы выступлений педагогов из детских садов-участников</w:t>
      </w:r>
      <w:proofErr w:type="gramStart"/>
      <w:r w:rsidR="003B1843" w:rsidRPr="00DA1FE9">
        <w:rPr>
          <w:rFonts w:ascii="Times New Roman" w:hAnsi="Times New Roman" w:cs="Times New Roman"/>
          <w:sz w:val="28"/>
          <w:szCs w:val="28"/>
          <w:lang w:eastAsia="ru-RU"/>
        </w:rPr>
        <w:t>!!!!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A1F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Младший возраст, старший возраст)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 Слайд.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Хочется закончить словами Рубинштейна «Для ребёнка нет ничего естественнее, как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развиваться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формироваться, становиться тем, что он есть в процессе исследовательской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». Хочу подчеркнуть, что воспитательно-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развивающий результат познавательной 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в самом общем виде, - это интеллектуально-нравственное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личности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, приобретение </w:t>
      </w:r>
      <w:r w:rsidR="00F54433" w:rsidRPr="00DA1FE9">
        <w:rPr>
          <w:rFonts w:ascii="Times New Roman" w:hAnsi="Times New Roman" w:cs="Times New Roman"/>
          <w:sz w:val="28"/>
          <w:szCs w:val="28"/>
          <w:lang w:eastAsia="ru-RU"/>
        </w:rPr>
        <w:t>ребёнком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 опыта творческой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и ценностного отношения к миру, формирование потребности в знаниях и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познании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В этой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 создаются наиболее благоприятные действия для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="00F5443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таких важных умственных действий, </w:t>
      </w:r>
      <w:r w:rsidRPr="00DA1FE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 xml:space="preserve">: анализ и синтез, отождествление и различение, абстрагирование и обобщение, классификация и </w:t>
      </w:r>
      <w:proofErr w:type="spellStart"/>
      <w:r w:rsidRPr="00DA1FE9">
        <w:rPr>
          <w:rFonts w:ascii="Times New Roman" w:hAnsi="Times New Roman" w:cs="Times New Roman"/>
          <w:sz w:val="28"/>
          <w:szCs w:val="28"/>
          <w:lang w:eastAsia="ru-RU"/>
        </w:rPr>
        <w:t>сериация</w:t>
      </w:r>
      <w:proofErr w:type="spellEnd"/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Мы сегодня с вами ставили такие </w:t>
      </w:r>
      <w:r w:rsidRPr="00DA1FE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: систематизировать знания педагогов по данному вопросу,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активную позицию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умение анализировать, обогащать и транслировать опыт своей педагогической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практики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68DF" w:rsidRPr="00DA1FE9" w:rsidRDefault="005568DF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FE9">
        <w:rPr>
          <w:rFonts w:ascii="Times New Roman" w:hAnsi="Times New Roman" w:cs="Times New Roman"/>
          <w:sz w:val="28"/>
          <w:szCs w:val="28"/>
          <w:lang w:eastAsia="ru-RU"/>
        </w:rPr>
        <w:t>По окончанию нашего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семинара хочется спросить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как вы себя ощущали, чем интересно было данное мероприятие. Я вас попрошу оценить сегодняшний </w:t>
      </w:r>
      <w:r w:rsidRPr="00DA1FE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семинар</w:t>
      </w:r>
      <w:r w:rsidRPr="00DA1FE9">
        <w:rPr>
          <w:rFonts w:ascii="Times New Roman" w:hAnsi="Times New Roman" w:cs="Times New Roman"/>
          <w:sz w:val="28"/>
          <w:szCs w:val="28"/>
          <w:lang w:eastAsia="ru-RU"/>
        </w:rPr>
        <w:t>, если вам очень понравилось – красный круг, если хорошо – зелёный, удовлетворительно – синий.</w:t>
      </w:r>
    </w:p>
    <w:p w:rsidR="00F54433" w:rsidRDefault="00F54433" w:rsidP="00DA1F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D6C" w:rsidRPr="00DA1FE9" w:rsidRDefault="005568DF" w:rsidP="00F5443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1FE9">
        <w:rPr>
          <w:rFonts w:ascii="Times New Roman" w:hAnsi="Times New Roman" w:cs="Times New Roman"/>
          <w:sz w:val="28"/>
          <w:szCs w:val="28"/>
          <w:lang w:eastAsia="ru-RU"/>
        </w:rPr>
        <w:t>Благодарю всех за работу!</w:t>
      </w:r>
    </w:p>
    <w:sectPr w:rsidR="00D02D6C" w:rsidRPr="00DA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2A"/>
    <w:rsid w:val="003B1843"/>
    <w:rsid w:val="0053459B"/>
    <w:rsid w:val="005568DF"/>
    <w:rsid w:val="0068352A"/>
    <w:rsid w:val="00D02D6C"/>
    <w:rsid w:val="00DA1FE9"/>
    <w:rsid w:val="00F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F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Lida</cp:lastModifiedBy>
  <cp:revision>4</cp:revision>
  <dcterms:created xsi:type="dcterms:W3CDTF">2019-02-07T08:06:00Z</dcterms:created>
  <dcterms:modified xsi:type="dcterms:W3CDTF">2019-02-14T12:31:00Z</dcterms:modified>
</cp:coreProperties>
</file>