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D0" w:rsidRPr="00D32042" w:rsidRDefault="00315DD0" w:rsidP="00DD4E76">
      <w:pPr>
        <w:spacing w:line="240" w:lineRule="auto"/>
        <w:rPr>
          <w:rFonts w:ascii="Times New Roman" w:hAnsi="Times New Roman"/>
          <w:sz w:val="24"/>
          <w:szCs w:val="24"/>
        </w:rPr>
      </w:pPr>
      <w:r w:rsidRPr="00D32042">
        <w:rPr>
          <w:rFonts w:ascii="Times New Roman" w:hAnsi="Times New Roman"/>
          <w:sz w:val="24"/>
          <w:szCs w:val="24"/>
        </w:rPr>
        <w:t xml:space="preserve">18 февраля </w:t>
      </w:r>
      <w:smartTag w:uri="urn:schemas-microsoft-com:office:smarttags" w:element="metricconverter">
        <w:smartTagPr>
          <w:attr w:name="ProductID" w:val="2021 г"/>
        </w:smartTagPr>
        <w:r w:rsidRPr="00D32042">
          <w:rPr>
            <w:rFonts w:ascii="Times New Roman" w:hAnsi="Times New Roman"/>
            <w:sz w:val="24"/>
            <w:szCs w:val="24"/>
          </w:rPr>
          <w:t>2021 г</w:t>
        </w:r>
      </w:smartTag>
      <w:r w:rsidRPr="00D32042">
        <w:rPr>
          <w:rFonts w:ascii="Times New Roman" w:hAnsi="Times New Roman"/>
          <w:sz w:val="24"/>
          <w:szCs w:val="24"/>
        </w:rPr>
        <w:t>.</w:t>
      </w:r>
    </w:p>
    <w:p w:rsidR="00315DD0" w:rsidRPr="00D32042" w:rsidRDefault="00315DD0" w:rsidP="00DD4E76">
      <w:pPr>
        <w:spacing w:line="240" w:lineRule="auto"/>
        <w:rPr>
          <w:rFonts w:ascii="Times New Roman" w:hAnsi="Times New Roman"/>
          <w:sz w:val="24"/>
          <w:szCs w:val="24"/>
        </w:rPr>
      </w:pPr>
      <w:r w:rsidRPr="00D32042">
        <w:rPr>
          <w:rFonts w:ascii="Times New Roman" w:hAnsi="Times New Roman"/>
          <w:sz w:val="24"/>
          <w:szCs w:val="24"/>
        </w:rPr>
        <w:t>ФИО докладчика: Сафина В.В., старший методист ЦДОД «Развитие» с. Алексеевка</w:t>
      </w:r>
    </w:p>
    <w:p w:rsidR="00315DD0" w:rsidRPr="00D32042" w:rsidRDefault="00315DD0" w:rsidP="00DD4E76">
      <w:pPr>
        <w:spacing w:line="240" w:lineRule="auto"/>
        <w:rPr>
          <w:rFonts w:ascii="Times New Roman" w:hAnsi="Times New Roman"/>
          <w:sz w:val="24"/>
          <w:szCs w:val="24"/>
        </w:rPr>
      </w:pPr>
      <w:r w:rsidRPr="00D32042">
        <w:rPr>
          <w:rFonts w:ascii="Times New Roman" w:hAnsi="Times New Roman"/>
          <w:sz w:val="24"/>
          <w:szCs w:val="24"/>
        </w:rPr>
        <w:t>Тема доклада:</w:t>
      </w:r>
    </w:p>
    <w:p w:rsidR="00315DD0" w:rsidRDefault="00315DD0" w:rsidP="00DD4E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042">
        <w:rPr>
          <w:rFonts w:ascii="Times New Roman" w:hAnsi="Times New Roman"/>
          <w:b/>
          <w:sz w:val="24"/>
          <w:szCs w:val="24"/>
        </w:rPr>
        <w:t>«Участие в конкурсе инновационных дополнительных общеобразовательных общеразвивающих программ «Новый формат</w:t>
      </w:r>
      <w:r w:rsidRPr="00B35B93">
        <w:rPr>
          <w:rFonts w:ascii="Times New Roman" w:hAnsi="Times New Roman"/>
          <w:b/>
          <w:sz w:val="28"/>
          <w:szCs w:val="28"/>
        </w:rPr>
        <w:t>»</w:t>
      </w:r>
    </w:p>
    <w:p w:rsidR="00315DD0" w:rsidRPr="00B33870" w:rsidRDefault="00315DD0" w:rsidP="00B33870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F8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 слайд №1)</w:t>
      </w:r>
      <w:r w:rsidRPr="003D1F86">
        <w:rPr>
          <w:rFonts w:ascii="Times New Roman" w:hAnsi="Times New Roman"/>
          <w:b/>
          <w:color w:val="000000"/>
          <w:sz w:val="24"/>
          <w:szCs w:val="24"/>
        </w:rPr>
        <w:br/>
      </w:r>
      <w:r w:rsidRPr="00B33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Уважаемые коллеги! Здравствуйте! </w:t>
      </w:r>
    </w:p>
    <w:p w:rsidR="00315DD0" w:rsidRPr="00B33870" w:rsidRDefault="00315DD0" w:rsidP="00B33870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3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бы хотелось поделиться своим опытом участия в конкурсе инновационных дополнительных общеразвивающих программ «Новый формат».</w:t>
      </w:r>
      <w:r w:rsidR="00B33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3870">
        <w:rPr>
          <w:rFonts w:ascii="Times New Roman" w:hAnsi="Times New Roman"/>
          <w:sz w:val="28"/>
          <w:szCs w:val="28"/>
        </w:rPr>
        <w:t xml:space="preserve">Конкурс проводился второй раз в нашем регионе с целью выявления и распространения </w:t>
      </w:r>
      <w:r w:rsidRPr="00B33870">
        <w:rPr>
          <w:rStyle w:val="FontStyle31"/>
          <w:sz w:val="28"/>
          <w:szCs w:val="28"/>
        </w:rPr>
        <w:t>лучших практик дополнительного образования детей</w:t>
      </w:r>
      <w:r w:rsidRPr="00B33870">
        <w:rPr>
          <w:rFonts w:ascii="Times New Roman" w:hAnsi="Times New Roman"/>
          <w:sz w:val="28"/>
          <w:szCs w:val="28"/>
        </w:rPr>
        <w:t xml:space="preserve"> по разработке инновационных программ. Он входит в перечень профессиональных конкурсов, результаты участия в которых учитываются при анализе профессиональной деятельности педагога дополнительного образования в рамках аттестации на квалификационную категорию.</w:t>
      </w:r>
    </w:p>
    <w:p w:rsidR="00315DD0" w:rsidRPr="00B33870" w:rsidRDefault="00315DD0" w:rsidP="00C8180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В 2020 году я впервые приняла участие в конкурсе «Новый формат» в качестве участника в номинации «дополнительные общеобразовательные </w:t>
      </w:r>
      <w:r w:rsidRPr="00B33870">
        <w:rPr>
          <w:rStyle w:val="FontStyle31"/>
          <w:sz w:val="28"/>
          <w:szCs w:val="28"/>
        </w:rPr>
        <w:t>общеразвивающие</w:t>
      </w:r>
      <w:r w:rsidRPr="00B33870">
        <w:rPr>
          <w:rFonts w:ascii="Times New Roman" w:hAnsi="Times New Roman"/>
          <w:sz w:val="28"/>
          <w:szCs w:val="28"/>
        </w:rPr>
        <w:t xml:space="preserve"> программы, основанные на модульном принципе» и члена жюри окружного этапа. </w:t>
      </w:r>
      <w:proofErr w:type="gramStart"/>
      <w:r w:rsidRPr="00B33870">
        <w:rPr>
          <w:rFonts w:ascii="Times New Roman" w:hAnsi="Times New Roman"/>
          <w:sz w:val="28"/>
          <w:szCs w:val="28"/>
        </w:rPr>
        <w:t>В результате стала победителем на окружном и областном уровнях в данной номинации.</w:t>
      </w:r>
      <w:proofErr w:type="gramEnd"/>
    </w:p>
    <w:p w:rsidR="00315DD0" w:rsidRPr="00B33870" w:rsidRDefault="00315DD0" w:rsidP="00C8180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Хотелось бы поподробнее остановиться на экспертной деятельности. </w:t>
      </w:r>
    </w:p>
    <w:p w:rsidR="00315DD0" w:rsidRPr="00B33870" w:rsidRDefault="00315DD0" w:rsidP="00C81806">
      <w:pPr>
        <w:pStyle w:val="a6"/>
        <w:spacing w:line="360" w:lineRule="auto"/>
        <w:rPr>
          <w:rStyle w:val="FontStyle31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Критерии оценивания конкурсных материалов по четырём номинациям конкурса – программы, реализуемые в</w:t>
      </w:r>
      <w:r w:rsidRPr="00B33870">
        <w:rPr>
          <w:sz w:val="28"/>
          <w:szCs w:val="28"/>
        </w:rPr>
        <w:t xml:space="preserve"> </w:t>
      </w:r>
      <w:r w:rsidRPr="00B33870">
        <w:rPr>
          <w:rStyle w:val="FontStyle31"/>
          <w:sz w:val="28"/>
          <w:szCs w:val="28"/>
        </w:rPr>
        <w:t>сетевом взаимодействии, дистанционной форме, программы для детей с особыми образовательными потребностями (это ОВЗ, одарённые дети или находящиеся в ТЖС), модульные программы были одинаковые. Согласно положению десять критериев оценивалось от нуля до трёх баллов. Максимальное количество баллов, которое мог набрать педагог - 30.</w:t>
      </w:r>
    </w:p>
    <w:p w:rsidR="00315DD0" w:rsidRPr="00B33870" w:rsidRDefault="00315DD0" w:rsidP="00765F1A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lastRenderedPageBreak/>
        <w:t>Давайте рассмотрим оценивание каждого критерия экспертной группой на примере модульной программы «Край мой Алексеевский», с которой я вышла на конкурс «Новый формат».</w:t>
      </w:r>
    </w:p>
    <w:p w:rsidR="00315DD0" w:rsidRPr="00B33870" w:rsidRDefault="00315DD0" w:rsidP="00C8180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Style w:val="FontStyle31"/>
          <w:sz w:val="28"/>
          <w:szCs w:val="28"/>
        </w:rPr>
        <w:t xml:space="preserve">Первый критерий - </w:t>
      </w:r>
      <w:r w:rsidRPr="00B33870">
        <w:rPr>
          <w:rFonts w:ascii="Times New Roman" w:hAnsi="Times New Roman"/>
          <w:sz w:val="28"/>
          <w:szCs w:val="28"/>
        </w:rPr>
        <w:t xml:space="preserve">актуальность, практическая и социальная значимость, направленность программы на решение </w:t>
      </w:r>
      <w:proofErr w:type="gramStart"/>
      <w:r w:rsidRPr="00B33870">
        <w:rPr>
          <w:rFonts w:ascii="Times New Roman" w:hAnsi="Times New Roman"/>
          <w:sz w:val="28"/>
          <w:szCs w:val="28"/>
        </w:rPr>
        <w:t>задач Целевой модели развития региональных систем дополнительного образования детей</w:t>
      </w:r>
      <w:proofErr w:type="gramEnd"/>
      <w:r w:rsidRPr="00B33870">
        <w:rPr>
          <w:rFonts w:ascii="Times New Roman" w:hAnsi="Times New Roman"/>
          <w:sz w:val="28"/>
          <w:szCs w:val="28"/>
        </w:rPr>
        <w:t xml:space="preserve"> в Самарской области. </w:t>
      </w:r>
    </w:p>
    <w:p w:rsidR="00315DD0" w:rsidRPr="004205DA" w:rsidRDefault="00705F67" w:rsidP="00E27621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№2</w:t>
      </w:r>
      <w:r w:rsidR="00315DD0"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705F67" w:rsidRDefault="00315DD0" w:rsidP="00921FF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Для этого критерия необходимо показать, что программа соответствует целям действующих нормативно-правовых документов. </w:t>
      </w:r>
      <w:r w:rsidRPr="00B33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Целевой </w:t>
      </w:r>
      <w:proofErr w:type="gramStart"/>
      <w:r w:rsidRPr="00B33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модели развития региональных систем дополнительного образования детей</w:t>
      </w:r>
      <w:proofErr w:type="gramEnd"/>
      <w:r w:rsidRPr="00B33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 каждой образовательной организацией ДОД поставлена цель – создание условий для воспитания гармонично развитой и социально ответственной личности на основе духовно-нравственных ценностей. </w:t>
      </w:r>
      <w:r w:rsidRPr="00B33870">
        <w:rPr>
          <w:rFonts w:ascii="Times New Roman" w:hAnsi="Times New Roman"/>
          <w:sz w:val="28"/>
          <w:szCs w:val="28"/>
        </w:rPr>
        <w:t xml:space="preserve">Актуальность программы «Край мой Алексеевский» заключается в </w:t>
      </w:r>
      <w:r w:rsidRPr="00B33870">
        <w:rPr>
          <w:rFonts w:ascii="Times New Roman" w:hAnsi="Times New Roman"/>
          <w:color w:val="000000"/>
          <w:sz w:val="28"/>
          <w:szCs w:val="28"/>
        </w:rPr>
        <w:t>подготовке ребёнка  к гражданской и нравственной деятельности,  его социокультурную адаптацию.</w:t>
      </w:r>
    </w:p>
    <w:p w:rsidR="00705F67" w:rsidRDefault="00705F67" w:rsidP="00705F6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№3)</w:t>
      </w:r>
    </w:p>
    <w:p w:rsidR="00315DD0" w:rsidRDefault="00315DD0" w:rsidP="00921FF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3870">
        <w:rPr>
          <w:rFonts w:ascii="Times New Roman" w:hAnsi="Times New Roman"/>
          <w:color w:val="000000"/>
          <w:sz w:val="28"/>
          <w:szCs w:val="28"/>
        </w:rPr>
        <w:t xml:space="preserve"> Накапливая опыт отношений с окружающим миром, ребенок развивается как личность – духовно, интеллектуально, нравственно.</w:t>
      </w:r>
    </w:p>
    <w:p w:rsidR="00315DD0" w:rsidRPr="00B33870" w:rsidRDefault="00315DD0" w:rsidP="00C8180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Style w:val="FontStyle31"/>
          <w:sz w:val="28"/>
          <w:szCs w:val="28"/>
        </w:rPr>
        <w:t>Второй критерий и, пожалуй, самый важный для этого конкурса – это инновационный характер практики, представленной в программе (</w:t>
      </w:r>
      <w:r w:rsidRPr="00B33870">
        <w:rPr>
          <w:rFonts w:ascii="Times New Roman" w:hAnsi="Times New Roman"/>
          <w:sz w:val="28"/>
          <w:szCs w:val="28"/>
        </w:rPr>
        <w:t>новые образовательные области, новые формы, подходы, методы и технологии</w:t>
      </w:r>
      <w:r w:rsidRPr="00B33870">
        <w:rPr>
          <w:rStyle w:val="FontStyle31"/>
          <w:sz w:val="28"/>
          <w:szCs w:val="28"/>
        </w:rPr>
        <w:t>). Обязательно надо подчеркнуть, что используется конкретно в программе. Отсутствие данных по этому критерию наводит на мысль, что педагог не продумал участие в этом конкурсе или невнимательно читал положение.</w:t>
      </w:r>
    </w:p>
    <w:p w:rsidR="00705F67" w:rsidRDefault="00705F67" w:rsidP="00705F6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№4</w:t>
      </w:r>
      <w:r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F36D52" w:rsidRDefault="00315DD0" w:rsidP="00F36D52">
      <w:p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B33870">
        <w:rPr>
          <w:rFonts w:ascii="Times New Roman" w:eastAsia="Arial Unicode MS" w:hAnsi="Times New Roman"/>
          <w:sz w:val="28"/>
          <w:szCs w:val="28"/>
        </w:rPr>
        <w:lastRenderedPageBreak/>
        <w:t>Применение инновационных технологий в программе «Край мой Алексеевский» даёт возможность овладеть более высоким уровнем социальной активности, помогает стимулировать творческие способности обучающихся.</w:t>
      </w:r>
    </w:p>
    <w:p w:rsidR="00F36D52" w:rsidRDefault="00F36D52" w:rsidP="00F36D52">
      <w:p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(слайд 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33870">
        <w:rPr>
          <w:rFonts w:ascii="Times New Roman" w:eastAsia="Arial Unicode MS" w:hAnsi="Times New Roman"/>
          <w:sz w:val="28"/>
          <w:szCs w:val="28"/>
        </w:rPr>
        <w:t>это игровая технология,</w:t>
      </w:r>
    </w:p>
    <w:p w:rsidR="00F36D52" w:rsidRDefault="00F36D52" w:rsidP="00F36D52">
      <w:p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(слайд 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33870">
        <w:rPr>
          <w:rFonts w:ascii="Times New Roman" w:eastAsia="Arial Unicode MS" w:hAnsi="Times New Roman"/>
          <w:sz w:val="28"/>
          <w:szCs w:val="28"/>
        </w:rPr>
        <w:t xml:space="preserve"> технология проблемного обучения,</w:t>
      </w:r>
    </w:p>
    <w:p w:rsidR="00F36D52" w:rsidRDefault="00F36D52" w:rsidP="00F36D52">
      <w:p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(слайд 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33870">
        <w:rPr>
          <w:rFonts w:ascii="Times New Roman" w:eastAsia="Arial Unicode MS" w:hAnsi="Times New Roman"/>
          <w:sz w:val="28"/>
          <w:szCs w:val="28"/>
        </w:rPr>
        <w:t xml:space="preserve"> информационно-коммуникативные технологии,</w:t>
      </w:r>
    </w:p>
    <w:p w:rsidR="00315DD0" w:rsidRPr="00F36D52" w:rsidRDefault="00F36D52" w:rsidP="00F36D52">
      <w:p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(слайд 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8,9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33870">
        <w:rPr>
          <w:rFonts w:ascii="Times New Roman" w:eastAsia="Arial Unicode MS" w:hAnsi="Times New Roman"/>
          <w:sz w:val="28"/>
          <w:szCs w:val="28"/>
        </w:rPr>
        <w:t xml:space="preserve"> проектная технология)</w:t>
      </w:r>
    </w:p>
    <w:p w:rsidR="00315DD0" w:rsidRPr="00B33870" w:rsidRDefault="00315DD0" w:rsidP="00E27621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Третий критерий – это конструктивность и конкретность программы. Здесь практически все конкурсанты получили максимальный балл. Потому что любая программа должна быть структурирована и содержать чёткое планирование. </w:t>
      </w:r>
    </w:p>
    <w:p w:rsidR="00315DD0" w:rsidRPr="00B33870" w:rsidRDefault="00315DD0" w:rsidP="00E27621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Следующий критерий – это целостность, согласованность целей, задач, способов их достижения и результатов, учет возрастных и психофизиологических особенностей детей.</w:t>
      </w:r>
    </w:p>
    <w:p w:rsidR="00315DD0" w:rsidRDefault="00315DD0" w:rsidP="00E27621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Ожидаемый результат должен соотноситься с целью и задачами обучения, развития, воспитания. </w:t>
      </w:r>
    </w:p>
    <w:p w:rsidR="00E9465E" w:rsidRPr="00E9465E" w:rsidRDefault="00F36D52" w:rsidP="00E2762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№10</w:t>
      </w:r>
      <w:r w:rsidR="00E9465E"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F36D52" w:rsidRDefault="00315DD0" w:rsidP="00E27621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Например, обучающая задача – «Вовлечение </w:t>
      </w:r>
      <w:proofErr w:type="gramStart"/>
      <w:r w:rsidRPr="00B338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3870">
        <w:rPr>
          <w:rFonts w:ascii="Times New Roman" w:hAnsi="Times New Roman"/>
          <w:sz w:val="28"/>
          <w:szCs w:val="28"/>
        </w:rPr>
        <w:t xml:space="preserve"> объединения в проектно-исследовательскую деятельность через изучение истории и культуры родного края»</w:t>
      </w:r>
    </w:p>
    <w:p w:rsidR="00F36D52" w:rsidRPr="00E9465E" w:rsidRDefault="00315DD0" w:rsidP="00F36D5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 </w:t>
      </w:r>
      <w:r w:rsidR="00F36D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№11</w:t>
      </w:r>
      <w:r w:rsidR="00F36D52"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15DD0" w:rsidRDefault="00315DD0" w:rsidP="00E27621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 должна обязательно перекликаться с ожидаемыми результатами. </w:t>
      </w:r>
    </w:p>
    <w:p w:rsidR="00B33870" w:rsidRPr="00E27621" w:rsidRDefault="00315DD0" w:rsidP="00E27621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Формой проведения промежуточной аттестации в программе «Край мой Алексеевский» является защита проекта.</w:t>
      </w:r>
    </w:p>
    <w:p w:rsidR="00315DD0" w:rsidRPr="00B33870" w:rsidRDefault="00315DD0" w:rsidP="00B33870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lastRenderedPageBreak/>
        <w:t xml:space="preserve">Следующий критерий – это наличие эффективных механизмов оценки результативности программы. Диагностический инструментарий </w:t>
      </w:r>
      <w:proofErr w:type="gramStart"/>
      <w:r w:rsidRPr="00B33870">
        <w:rPr>
          <w:rFonts w:ascii="Times New Roman" w:hAnsi="Times New Roman"/>
          <w:sz w:val="28"/>
          <w:szCs w:val="28"/>
        </w:rPr>
        <w:t>должен</w:t>
      </w:r>
      <w:proofErr w:type="gramEnd"/>
      <w:r w:rsidRPr="00B33870">
        <w:rPr>
          <w:rFonts w:ascii="Times New Roman" w:hAnsi="Times New Roman"/>
          <w:sz w:val="28"/>
          <w:szCs w:val="28"/>
        </w:rPr>
        <w:t xml:space="preserve"> прописан чётко и понятно. </w:t>
      </w:r>
    </w:p>
    <w:p w:rsidR="00E9465E" w:rsidRDefault="00315DD0" w:rsidP="00B33870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В программе указываются методы отслеживания результативности.</w:t>
      </w:r>
    </w:p>
    <w:p w:rsidR="000233FF" w:rsidRPr="00E27621" w:rsidRDefault="000233FF" w:rsidP="000233F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№12</w:t>
      </w:r>
      <w:r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15DD0" w:rsidRPr="00B33870" w:rsidRDefault="00315DD0" w:rsidP="00B33870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Защита детского проекта оценивается  в конце каждого модуля по критериям, которые указаны в программе</w:t>
      </w:r>
      <w:r w:rsidR="00E9465E">
        <w:rPr>
          <w:rFonts w:ascii="Times New Roman" w:hAnsi="Times New Roman"/>
          <w:sz w:val="28"/>
          <w:szCs w:val="28"/>
        </w:rPr>
        <w:t xml:space="preserve"> «Край мой Алексеевский»</w:t>
      </w:r>
      <w:r w:rsidRPr="00B33870">
        <w:rPr>
          <w:rFonts w:ascii="Times New Roman" w:hAnsi="Times New Roman"/>
          <w:sz w:val="28"/>
          <w:szCs w:val="28"/>
        </w:rPr>
        <w:t>.</w:t>
      </w:r>
    </w:p>
    <w:p w:rsidR="000233FF" w:rsidRPr="00E27621" w:rsidRDefault="000233FF" w:rsidP="000233F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№13</w:t>
      </w:r>
      <w:r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15DD0" w:rsidRPr="00B33870" w:rsidRDefault="00315DD0" w:rsidP="00B33870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Ресурсное обеспечение программы: материально-техническое, информационно-методическое, организационное тоже оценивается экспертами. Этот показатель введён практически во все </w:t>
      </w:r>
      <w:proofErr w:type="gramStart"/>
      <w:r w:rsidRPr="00B33870">
        <w:rPr>
          <w:rFonts w:ascii="Times New Roman" w:hAnsi="Times New Roman"/>
          <w:sz w:val="28"/>
          <w:szCs w:val="28"/>
        </w:rPr>
        <w:t>ДОП</w:t>
      </w:r>
      <w:proofErr w:type="gramEnd"/>
      <w:r w:rsidRPr="00B33870">
        <w:rPr>
          <w:rFonts w:ascii="Times New Roman" w:hAnsi="Times New Roman"/>
          <w:sz w:val="28"/>
          <w:szCs w:val="28"/>
        </w:rPr>
        <w:t>, участвующие в системе ПФДО, согласно требованиям.</w:t>
      </w:r>
    </w:p>
    <w:p w:rsidR="00315DD0" w:rsidRPr="00B33870" w:rsidRDefault="00315DD0" w:rsidP="00B33870">
      <w:pPr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Оценивание членами жюри следующего  критерия «</w:t>
      </w:r>
      <w:proofErr w:type="spellStart"/>
      <w:r w:rsidRPr="00B33870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B33870">
        <w:rPr>
          <w:rFonts w:ascii="Times New Roman" w:hAnsi="Times New Roman"/>
          <w:sz w:val="28"/>
          <w:szCs w:val="28"/>
        </w:rPr>
        <w:t xml:space="preserve"> содержания и результатов реализации программы, возможность трансляции инновационной практики в образовательном пространстве региона» доступно, если были поставлены оценки предыдущих критериев.</w:t>
      </w:r>
    </w:p>
    <w:p w:rsidR="00E9465E" w:rsidRDefault="00315DD0" w:rsidP="00B3387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Использование механизмов сетевого и межведомственного взаимодействия при реализации программы возможно и в модульной программе.</w:t>
      </w:r>
    </w:p>
    <w:p w:rsidR="00E9465E" w:rsidRPr="00E27621" w:rsidRDefault="000233FF" w:rsidP="00E9465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№14</w:t>
      </w:r>
      <w:r w:rsidR="00E9465E"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15DD0" w:rsidRPr="00B33870" w:rsidRDefault="00315DD0" w:rsidP="00B3387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В программе «Край мой Алексеевский» прописано социальное партнёрство с Алексеевским краеведческим музеем, со школьным музеем боевой и трудовой славы им. Героя Советского Союза Ваничкина И.Д., Алексеевской центральной библиотекой. Без помощи специалистов этих организаций не обойтись при проведении экскурсий, встреч со знаменитыми земляками.</w:t>
      </w:r>
    </w:p>
    <w:p w:rsidR="00315DD0" w:rsidRPr="00B33870" w:rsidRDefault="00315DD0" w:rsidP="00B3387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0233FF" w:rsidRPr="00E27621" w:rsidRDefault="00315DD0" w:rsidP="000233F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 xml:space="preserve">Оценка последних  2 критериев «качество подачи материала: грамотность, логичность, методическая и педагогическая обоснованность, ясность </w:t>
      </w:r>
      <w:r w:rsidRPr="00B33870">
        <w:rPr>
          <w:rFonts w:ascii="Times New Roman" w:hAnsi="Times New Roman"/>
          <w:sz w:val="28"/>
          <w:szCs w:val="28"/>
        </w:rPr>
        <w:lastRenderedPageBreak/>
        <w:t>изложения;</w:t>
      </w:r>
      <w:r w:rsidR="00E9465E">
        <w:rPr>
          <w:rFonts w:ascii="Times New Roman" w:hAnsi="Times New Roman"/>
          <w:sz w:val="28"/>
          <w:szCs w:val="28"/>
        </w:rPr>
        <w:t xml:space="preserve"> </w:t>
      </w:r>
      <w:r w:rsidRPr="00B33870">
        <w:rPr>
          <w:rFonts w:ascii="Times New Roman" w:hAnsi="Times New Roman"/>
          <w:sz w:val="28"/>
          <w:szCs w:val="28"/>
        </w:rPr>
        <w:t>оформление содержания и структуры программы в соответствии с современной нормативно-методической базой» проводилась по соответствию программ</w:t>
      </w:r>
      <w:r w:rsidR="000233FF">
        <w:rPr>
          <w:rFonts w:ascii="Times New Roman" w:hAnsi="Times New Roman"/>
          <w:sz w:val="28"/>
          <w:szCs w:val="28"/>
        </w:rPr>
        <w:t xml:space="preserve">  </w:t>
      </w:r>
      <w:r w:rsidR="000233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№15</w:t>
      </w:r>
      <w:r w:rsidR="000233FF"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15DD0" w:rsidRPr="00B33870" w:rsidRDefault="00315DD0" w:rsidP="00B3387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33870">
        <w:rPr>
          <w:rFonts w:ascii="Times New Roman" w:hAnsi="Times New Roman"/>
          <w:sz w:val="28"/>
          <w:szCs w:val="28"/>
        </w:rPr>
        <w:t>методическим рекомендациям по разработке дополнительных общеобразовательных программ 2015 года.</w:t>
      </w:r>
    </w:p>
    <w:p w:rsidR="00644BA5" w:rsidRDefault="00315DD0" w:rsidP="00B33870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3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заключение своего выступления мне бы хотелось сказать, что участие в конкурсе инновационных программ «Новый Формат» предоставило мне возможность познакомиться с новыми программами других конкурсантов. И тем самым сделать выводы о плюсах и минусах работы по обновлению содержания программ нашего Центра.</w:t>
      </w:r>
    </w:p>
    <w:p w:rsidR="00315DD0" w:rsidRDefault="00644BA5" w:rsidP="00B33870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№16</w:t>
      </w:r>
      <w:r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="00315DD0" w:rsidRPr="00B33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Призываю педагогов участвовать в «Новом формате». </w:t>
      </w:r>
      <w:r w:rsidR="00315DD0" w:rsidRPr="00B33870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профессионализма – это длительный, развёрнутый во времени процесс но, если педагог неравнодушен к своему делу, способен чутко реагировать на любые изменения образовательного процесса, находится в потоке инноваций и творческого поиска, он обязательно будет успешен! Потому что сегодня профессиональное развитие педагога считается одним из основных факторов успешности его работы.</w:t>
      </w:r>
    </w:p>
    <w:p w:rsidR="00644BA5" w:rsidRPr="00B33870" w:rsidRDefault="00644BA5" w:rsidP="00B33870">
      <w:pPr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№17</w:t>
      </w:r>
      <w:r w:rsidRPr="003D1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B33870" w:rsidRPr="00B33870" w:rsidRDefault="00B33870" w:rsidP="00B338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338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315DD0" w:rsidRDefault="00315DD0" w:rsidP="008F0116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5DD0" w:rsidRPr="005934B0" w:rsidRDefault="00315DD0" w:rsidP="005934B0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5DD0" w:rsidRDefault="00315DD0" w:rsidP="002D3C08">
      <w:pPr>
        <w:rPr>
          <w:rFonts w:ascii="Times New Roman" w:hAnsi="Times New Roman"/>
          <w:sz w:val="24"/>
          <w:szCs w:val="24"/>
        </w:rPr>
      </w:pPr>
    </w:p>
    <w:p w:rsidR="00315DD0" w:rsidRDefault="00315DD0" w:rsidP="002D3C08">
      <w:pPr>
        <w:rPr>
          <w:rFonts w:ascii="Times New Roman" w:hAnsi="Times New Roman"/>
          <w:sz w:val="24"/>
          <w:szCs w:val="24"/>
        </w:rPr>
      </w:pPr>
    </w:p>
    <w:p w:rsidR="00315DD0" w:rsidRDefault="00315DD0" w:rsidP="002D3C08">
      <w:pPr>
        <w:rPr>
          <w:rFonts w:ascii="Times New Roman" w:hAnsi="Times New Roman"/>
          <w:sz w:val="24"/>
          <w:szCs w:val="24"/>
        </w:rPr>
      </w:pPr>
    </w:p>
    <w:p w:rsidR="00315DD0" w:rsidRDefault="00315DD0" w:rsidP="002D3C08">
      <w:pPr>
        <w:rPr>
          <w:rFonts w:ascii="Times New Roman" w:hAnsi="Times New Roman"/>
          <w:sz w:val="24"/>
          <w:szCs w:val="24"/>
        </w:rPr>
      </w:pPr>
    </w:p>
    <w:p w:rsidR="00315DD0" w:rsidRDefault="00315DD0" w:rsidP="002D3C08">
      <w:pPr>
        <w:rPr>
          <w:rFonts w:ascii="Times New Roman" w:hAnsi="Times New Roman"/>
          <w:sz w:val="24"/>
          <w:szCs w:val="24"/>
        </w:rPr>
      </w:pPr>
    </w:p>
    <w:p w:rsidR="00315DD0" w:rsidRDefault="00315DD0" w:rsidP="002D3C08">
      <w:pPr>
        <w:rPr>
          <w:rFonts w:ascii="Times New Roman" w:hAnsi="Times New Roman"/>
          <w:sz w:val="24"/>
          <w:szCs w:val="24"/>
        </w:rPr>
      </w:pPr>
    </w:p>
    <w:sectPr w:rsidR="00315DD0" w:rsidSect="0029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8B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5CE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F49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143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E0A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FE0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024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52E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8C7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EAC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E3E92"/>
    <w:multiLevelType w:val="hybridMultilevel"/>
    <w:tmpl w:val="31A88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584B89"/>
    <w:multiLevelType w:val="hybridMultilevel"/>
    <w:tmpl w:val="B2F0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CE30C8"/>
    <w:multiLevelType w:val="hybridMultilevel"/>
    <w:tmpl w:val="34DE9B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52EBB"/>
    <w:multiLevelType w:val="hybridMultilevel"/>
    <w:tmpl w:val="E19A6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86794"/>
    <w:multiLevelType w:val="hybridMultilevel"/>
    <w:tmpl w:val="E90C0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87B24"/>
    <w:multiLevelType w:val="hybridMultilevel"/>
    <w:tmpl w:val="BFB07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20F08"/>
    <w:multiLevelType w:val="hybridMultilevel"/>
    <w:tmpl w:val="8B5C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B59A1"/>
    <w:multiLevelType w:val="hybridMultilevel"/>
    <w:tmpl w:val="A372E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07BAF"/>
    <w:multiLevelType w:val="hybridMultilevel"/>
    <w:tmpl w:val="638EBB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2"/>
  </w:num>
  <w:num w:numId="15">
    <w:abstractNumId w:val="14"/>
  </w:num>
  <w:num w:numId="16">
    <w:abstractNumId w:val="17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632"/>
    <w:rsid w:val="000233FF"/>
    <w:rsid w:val="001F5565"/>
    <w:rsid w:val="0020482C"/>
    <w:rsid w:val="00206605"/>
    <w:rsid w:val="00256DBC"/>
    <w:rsid w:val="00294FA9"/>
    <w:rsid w:val="002D3C08"/>
    <w:rsid w:val="002E7632"/>
    <w:rsid w:val="002F462E"/>
    <w:rsid w:val="00315DD0"/>
    <w:rsid w:val="00375611"/>
    <w:rsid w:val="003A3C0D"/>
    <w:rsid w:val="003A6935"/>
    <w:rsid w:val="003D1F86"/>
    <w:rsid w:val="003E265E"/>
    <w:rsid w:val="004205DA"/>
    <w:rsid w:val="00445084"/>
    <w:rsid w:val="00496D6B"/>
    <w:rsid w:val="004A44A8"/>
    <w:rsid w:val="004B6A3E"/>
    <w:rsid w:val="004C7222"/>
    <w:rsid w:val="005056F4"/>
    <w:rsid w:val="00525394"/>
    <w:rsid w:val="00530677"/>
    <w:rsid w:val="005934B0"/>
    <w:rsid w:val="00605A80"/>
    <w:rsid w:val="00644BA5"/>
    <w:rsid w:val="0065182F"/>
    <w:rsid w:val="006574B1"/>
    <w:rsid w:val="006E1F2B"/>
    <w:rsid w:val="006E770D"/>
    <w:rsid w:val="00705F67"/>
    <w:rsid w:val="00752181"/>
    <w:rsid w:val="00765F1A"/>
    <w:rsid w:val="00771973"/>
    <w:rsid w:val="007A270A"/>
    <w:rsid w:val="007A5793"/>
    <w:rsid w:val="007C4CD4"/>
    <w:rsid w:val="007C69AE"/>
    <w:rsid w:val="00807FB1"/>
    <w:rsid w:val="00845A1C"/>
    <w:rsid w:val="00884806"/>
    <w:rsid w:val="008B608F"/>
    <w:rsid w:val="008C14A4"/>
    <w:rsid w:val="008C207B"/>
    <w:rsid w:val="008F0116"/>
    <w:rsid w:val="00921FF4"/>
    <w:rsid w:val="00947B77"/>
    <w:rsid w:val="009E6203"/>
    <w:rsid w:val="00A93972"/>
    <w:rsid w:val="00AB235D"/>
    <w:rsid w:val="00AE1B95"/>
    <w:rsid w:val="00B33870"/>
    <w:rsid w:val="00B35B93"/>
    <w:rsid w:val="00B56520"/>
    <w:rsid w:val="00B57269"/>
    <w:rsid w:val="00BA5A72"/>
    <w:rsid w:val="00BF160B"/>
    <w:rsid w:val="00C81806"/>
    <w:rsid w:val="00CA127E"/>
    <w:rsid w:val="00D00E77"/>
    <w:rsid w:val="00D25FE4"/>
    <w:rsid w:val="00D32042"/>
    <w:rsid w:val="00D63EE1"/>
    <w:rsid w:val="00D71A33"/>
    <w:rsid w:val="00D7742A"/>
    <w:rsid w:val="00DD4E76"/>
    <w:rsid w:val="00DF1E97"/>
    <w:rsid w:val="00E031BF"/>
    <w:rsid w:val="00E1336F"/>
    <w:rsid w:val="00E27621"/>
    <w:rsid w:val="00E60103"/>
    <w:rsid w:val="00E721E1"/>
    <w:rsid w:val="00E9465E"/>
    <w:rsid w:val="00F155E6"/>
    <w:rsid w:val="00F36D52"/>
    <w:rsid w:val="00F57D94"/>
    <w:rsid w:val="00FC0E26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F160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F160B"/>
    <w:rPr>
      <w:rFonts w:ascii="Arial" w:hAnsi="Arial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AE1B95"/>
    <w:pPr>
      <w:widowControl w:val="0"/>
      <w:suppressAutoHyphens/>
      <w:spacing w:after="120"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AE1B95"/>
    <w:rPr>
      <w:rFonts w:ascii="Times New Roman" w:eastAsia="Arial Unicode MS" w:hAnsi="Times New Roman" w:cs="Times New Roman"/>
      <w:kern w:val="1"/>
      <w:sz w:val="24"/>
      <w:lang w:eastAsia="ar-SA" w:bidi="ar-SA"/>
    </w:rPr>
  </w:style>
  <w:style w:type="character" w:customStyle="1" w:styleId="FontStyle31">
    <w:name w:val="Font Style31"/>
    <w:uiPriority w:val="99"/>
    <w:rsid w:val="00AE1B95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E1B95"/>
    <w:pPr>
      <w:widowControl w:val="0"/>
      <w:suppressAutoHyphens/>
      <w:spacing w:after="0" w:line="317" w:lineRule="exact"/>
      <w:jc w:val="both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AE1B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3D1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81806"/>
    <w:rPr>
      <w:sz w:val="22"/>
      <w:szCs w:val="22"/>
      <w:lang w:eastAsia="en-US"/>
    </w:rPr>
  </w:style>
  <w:style w:type="character" w:customStyle="1" w:styleId="c1">
    <w:name w:val="c1"/>
    <w:uiPriority w:val="99"/>
    <w:rsid w:val="00E1336F"/>
  </w:style>
  <w:style w:type="paragraph" w:customStyle="1" w:styleId="c2c140">
    <w:name w:val="c2 c140"/>
    <w:basedOn w:val="a"/>
    <w:uiPriority w:val="99"/>
    <w:rsid w:val="00E1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2c88">
    <w:name w:val="c42 c88"/>
    <w:uiPriority w:val="99"/>
    <w:rsid w:val="00E1336F"/>
  </w:style>
  <w:style w:type="character" w:customStyle="1" w:styleId="c2">
    <w:name w:val="c2"/>
    <w:uiPriority w:val="99"/>
    <w:rsid w:val="00BF1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20</cp:revision>
  <dcterms:created xsi:type="dcterms:W3CDTF">2021-02-15T10:28:00Z</dcterms:created>
  <dcterms:modified xsi:type="dcterms:W3CDTF">2021-02-18T11:01:00Z</dcterms:modified>
</cp:coreProperties>
</file>