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C0" w:rsidRPr="00BE52C0" w:rsidRDefault="00BE52C0" w:rsidP="00BE5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52C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</w:t>
      </w:r>
      <w:r w:rsidRPr="00BE52C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евятиклассник</w:t>
      </w:r>
      <w:r w:rsidRPr="00BE52C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E52C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школ </w:t>
      </w:r>
      <w:r w:rsidRPr="00BE52C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Pr="00BE52C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Юго-Восточного образовательного округа приняли участие в итоговом собеседовании</w:t>
      </w:r>
    </w:p>
    <w:p w:rsidR="00BE52C0" w:rsidRPr="00BE52C0" w:rsidRDefault="00BE52C0" w:rsidP="00BE52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0">
        <w:rPr>
          <w:rFonts w:ascii="Times New Roman" w:hAnsi="Times New Roman" w:cs="Times New Roman"/>
          <w:sz w:val="28"/>
          <w:szCs w:val="28"/>
        </w:rPr>
        <w:t>10 февраля 536 девятиклассников школ Юго-Восточного образовательного округа приняли участие в итоговом собеседовании по русскому языку, его успешная сдача является для них условием допуска к государственной итоговой аттестации.</w:t>
      </w:r>
    </w:p>
    <w:p w:rsid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E52C0">
        <w:rPr>
          <w:rFonts w:ascii="Times New Roman" w:hAnsi="Times New Roman" w:cs="Times New Roman"/>
          <w:sz w:val="28"/>
          <w:szCs w:val="28"/>
        </w:rPr>
        <w:t>обеспечения соблюдения порядка прове</w:t>
      </w:r>
      <w:bookmarkStart w:id="0" w:name="_GoBack"/>
      <w:bookmarkEnd w:id="0"/>
      <w:r w:rsidRPr="00BE52C0">
        <w:rPr>
          <w:rFonts w:ascii="Times New Roman" w:hAnsi="Times New Roman" w:cs="Times New Roman"/>
          <w:sz w:val="28"/>
          <w:szCs w:val="28"/>
        </w:rPr>
        <w:t>дения итогового собеседования</w:t>
      </w:r>
      <w:proofErr w:type="gramEnd"/>
      <w:r w:rsidRPr="00BE52C0">
        <w:rPr>
          <w:rFonts w:ascii="Times New Roman" w:hAnsi="Times New Roman" w:cs="Times New Roman"/>
          <w:sz w:val="28"/>
          <w:szCs w:val="28"/>
        </w:rPr>
        <w:t xml:space="preserve"> в местах проведения собеседования присутствовали 32 аккредито</w:t>
      </w:r>
      <w:r>
        <w:rPr>
          <w:rFonts w:ascii="Times New Roman" w:hAnsi="Times New Roman" w:cs="Times New Roman"/>
          <w:sz w:val="28"/>
          <w:szCs w:val="28"/>
        </w:rPr>
        <w:t>ванных общественных наблюдателя.</w:t>
      </w:r>
    </w:p>
    <w:p w:rsid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0">
        <w:rPr>
          <w:rFonts w:ascii="Times New Roman" w:hAnsi="Times New Roman" w:cs="Times New Roman"/>
          <w:sz w:val="28"/>
          <w:szCs w:val="28"/>
        </w:rPr>
        <w:t xml:space="preserve">Собеседование проводилось в традиционном очном формате. Во всех пунктах проведения итогового собеседования соблюдены меры эпидемиологической безопасности, рекомендованные </w:t>
      </w:r>
      <w:proofErr w:type="spellStart"/>
      <w:r w:rsidRPr="00BE52C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E52C0">
        <w:rPr>
          <w:rFonts w:ascii="Times New Roman" w:hAnsi="Times New Roman" w:cs="Times New Roman"/>
          <w:sz w:val="28"/>
          <w:szCs w:val="28"/>
        </w:rPr>
        <w:t>.</w:t>
      </w:r>
    </w:p>
    <w:p w:rsid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0">
        <w:rPr>
          <w:rFonts w:ascii="Times New Roman" w:hAnsi="Times New Roman" w:cs="Times New Roman"/>
          <w:sz w:val="28"/>
          <w:szCs w:val="28"/>
        </w:rPr>
        <w:t>Участники итогового собеседования должны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0">
        <w:rPr>
          <w:rFonts w:ascii="Times New Roman" w:hAnsi="Times New Roman" w:cs="Times New Roman"/>
          <w:sz w:val="28"/>
          <w:szCs w:val="28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0">
        <w:rPr>
          <w:rFonts w:ascii="Times New Roman" w:hAnsi="Times New Roman" w:cs="Times New Roman"/>
          <w:sz w:val="28"/>
          <w:szCs w:val="28"/>
        </w:rPr>
        <w:t>Итоговое собеседование оценивается по системе «зачет»/«незачет». Максимальное количество баллов за выполнение всех заданий – 20. Зачет будет получен, если участник набрал не менее 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63C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0">
        <w:rPr>
          <w:rFonts w:ascii="Times New Roman" w:hAnsi="Times New Roman" w:cs="Times New Roman"/>
          <w:sz w:val="28"/>
          <w:szCs w:val="28"/>
        </w:rPr>
        <w:t>Для выпускников, получивших «незачет», либо не явившихся на собеседование по уважительной причине, предусмотрены дополнительные дни проведения собеседования – 10 марта и 17 мая 2021 года.</w:t>
      </w:r>
    </w:p>
    <w:p w:rsid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2C0" w:rsidRPr="00BE52C0" w:rsidRDefault="00BE52C0" w:rsidP="00BE5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723900"/>
            <wp:positionH relativeFrom="margin">
              <wp:align>left</wp:align>
            </wp:positionH>
            <wp:positionV relativeFrom="margin">
              <wp:align>top</wp:align>
            </wp:positionV>
            <wp:extent cx="2286000" cy="1822450"/>
            <wp:effectExtent l="0" t="0" r="0" b="6350"/>
            <wp:wrapSquare wrapText="bothSides"/>
            <wp:docPr id="1" name="Рисунок 1" descr="https://sun9-56.userapi.com/impg/0nY1spZl1A5g9EVsXOellOlXTiF_haxw6OkcaA/9Jl7TReo-KI.jpg?size=810x1080&amp;quality=96&amp;sign=39591ada5db4c7062ede64d88882de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0nY1spZl1A5g9EVsXOellOlXTiF_haxw6OkcaA/9Jl7TReo-KI.jpg?size=810x1080&amp;quality=96&amp;sign=39591ada5db4c7062ede64d88882de3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8" b="16285"/>
                    <a:stretch/>
                  </pic:blipFill>
                  <pic:spPr bwMode="auto">
                    <a:xfrm>
                      <a:off x="0" y="0"/>
                      <a:ext cx="22860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E52C0" w:rsidRPr="00BE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1A"/>
    <w:rsid w:val="0048263C"/>
    <w:rsid w:val="004A671A"/>
    <w:rsid w:val="00B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>diakov.net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2021-04-19T20:09:00Z</dcterms:created>
  <dcterms:modified xsi:type="dcterms:W3CDTF">2021-04-19T20:16:00Z</dcterms:modified>
</cp:coreProperties>
</file>