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05527A" w14:paraId="3CFC5039" w14:textId="77777777" w:rsidTr="00D85A35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14:paraId="54257B69" w14:textId="7F2DD9DA" w:rsidR="0005527A" w:rsidRPr="00D33F77" w:rsidRDefault="00A9574A" w:rsidP="00D85A35">
            <w:pPr>
              <w:pStyle w:val="a3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25 </w:t>
            </w:r>
            <w:r w:rsidR="008E211B">
              <w:rPr>
                <w:b/>
                <w:color w:val="FF0000"/>
                <w:sz w:val="28"/>
                <w:szCs w:val="28"/>
              </w:rPr>
              <w:t>февраля</w:t>
            </w:r>
            <w:r w:rsidR="0005527A" w:rsidRPr="00D33F7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8E211B">
              <w:rPr>
                <w:b/>
                <w:color w:val="FF0000"/>
                <w:sz w:val="28"/>
                <w:szCs w:val="28"/>
              </w:rPr>
              <w:t>5</w:t>
            </w:r>
            <w:r w:rsidR="0005527A" w:rsidRPr="00D33F77">
              <w:rPr>
                <w:b/>
                <w:color w:val="FF0000"/>
                <w:sz w:val="28"/>
                <w:szCs w:val="28"/>
              </w:rPr>
              <w:t xml:space="preserve"> года</w:t>
            </w:r>
          </w:p>
        </w:tc>
      </w:tr>
      <w:tr w:rsidR="0005527A" w14:paraId="376A72F0" w14:textId="77777777" w:rsidTr="00D85A35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14:paraId="369E75D2" w14:textId="77777777" w:rsidR="0005527A" w:rsidRPr="00D33F77" w:rsidRDefault="0005527A" w:rsidP="00D85A35">
            <w:pPr>
              <w:jc w:val="center"/>
              <w:rPr>
                <w:b/>
                <w:bCs/>
                <w:sz w:val="24"/>
                <w:szCs w:val="24"/>
              </w:rPr>
            </w:pPr>
            <w:r w:rsidRPr="00D33F77">
              <w:rPr>
                <w:b/>
                <w:bCs/>
                <w:sz w:val="24"/>
                <w:szCs w:val="24"/>
              </w:rPr>
              <w:t xml:space="preserve">ЗАСЕДАНИЕ ОКРУЖНОГО МЕТОДИЧЕСКОГО ОБЪЕДИНЕНИЯ УЧИТЕЛЕЙ </w:t>
            </w:r>
          </w:p>
          <w:p w14:paraId="781ACE54" w14:textId="6D935011" w:rsidR="0005527A" w:rsidRPr="00D33F77" w:rsidRDefault="00AA71A3" w:rsidP="00D85A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ИНОСТРАННОГО ЯЗЫКА</w:t>
            </w:r>
          </w:p>
        </w:tc>
      </w:tr>
      <w:tr w:rsidR="0005527A" w14:paraId="3A23EFCE" w14:textId="77777777" w:rsidTr="00D85A35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9C835EF" w14:textId="2F48934C" w:rsidR="0005527A" w:rsidRPr="00AA71A3" w:rsidRDefault="00AA71A3" w:rsidP="00D85A35">
            <w:pPr>
              <w:jc w:val="center"/>
              <w:rPr>
                <w:b/>
                <w:bCs/>
              </w:rPr>
            </w:pPr>
            <w:r w:rsidRPr="00AA71A3">
              <w:rPr>
                <w:b/>
                <w:bCs/>
              </w:rPr>
              <w:t>14.00</w:t>
            </w:r>
          </w:p>
        </w:tc>
        <w:tc>
          <w:tcPr>
            <w:tcW w:w="9324" w:type="dxa"/>
            <w:shd w:val="clear" w:color="auto" w:fill="auto"/>
          </w:tcPr>
          <w:p w14:paraId="60C9D602" w14:textId="7B3E3E37" w:rsidR="0005527A" w:rsidRPr="00D33F77" w:rsidRDefault="0005527A" w:rsidP="00D85A35">
            <w:pPr>
              <w:pStyle w:val="a3"/>
              <w:rPr>
                <w:b/>
                <w:sz w:val="24"/>
                <w:szCs w:val="24"/>
              </w:rPr>
            </w:pPr>
            <w:r w:rsidRPr="00D33F77">
              <w:rPr>
                <w:sz w:val="24"/>
                <w:szCs w:val="24"/>
              </w:rPr>
              <w:t xml:space="preserve">Модератор: </w:t>
            </w:r>
            <w:r>
              <w:rPr>
                <w:sz w:val="24"/>
                <w:szCs w:val="24"/>
              </w:rPr>
              <w:t>Занина Маргарита Васильевна</w:t>
            </w:r>
            <w:r w:rsidRPr="00D33F7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методист ГБУ ДПО ЦПК «Нефтегорск РЦ»</w:t>
            </w:r>
            <w:r w:rsidRPr="00D33F77">
              <w:rPr>
                <w:sz w:val="24"/>
                <w:szCs w:val="24"/>
              </w:rPr>
              <w:t xml:space="preserve">, </w:t>
            </w:r>
          </w:p>
        </w:tc>
      </w:tr>
      <w:tr w:rsidR="00BC128E" w14:paraId="5D767193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0FB38CF4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443CA437" w14:textId="2E12C9F2" w:rsidR="00BC128E" w:rsidRPr="00EB0E08" w:rsidRDefault="00BC128E" w:rsidP="00BC128E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</w:pPr>
            <w:r w:rsidRPr="00EB0E08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Работа учителя английского языка по достижению соответствия итоговых и экзаменационных отметок (</w:t>
            </w:r>
            <w:r w:rsidR="00BC1A8E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О</w:t>
            </w:r>
            <w:r w:rsidR="00C36491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ГЭ</w:t>
            </w:r>
            <w:r w:rsidRPr="00EB0E08">
              <w:rPr>
                <w:rFonts w:eastAsia="Droid Sans Fallback"/>
                <w:b/>
                <w:bCs/>
                <w:color w:val="00000A"/>
                <w:kern w:val="1"/>
                <w:lang w:eastAsia="hi-IN" w:bidi="hi-IN"/>
              </w:rPr>
              <w:t>)</w:t>
            </w:r>
          </w:p>
          <w:p w14:paraId="6574A526" w14:textId="77777777" w:rsidR="00BC128E" w:rsidRDefault="00BC128E" w:rsidP="00BC128E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Потяко Алена Викторовна, учитель английского языка </w:t>
            </w:r>
          </w:p>
          <w:p w14:paraId="21ABF8D9" w14:textId="46F09479" w:rsidR="00BC128E" w:rsidRPr="00D33F77" w:rsidRDefault="00BC128E" w:rsidP="00BC128E">
            <w:pPr>
              <w:widowControl/>
              <w:autoSpaceDE/>
              <w:autoSpaceDN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ГБОУ СОШ №1 «ОЦ» с. Борское</w:t>
            </w:r>
          </w:p>
        </w:tc>
      </w:tr>
      <w:tr w:rsidR="00BC128E" w14:paraId="20913008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3EFFEF4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167CAE7E" w14:textId="77777777" w:rsidR="00BC128E" w:rsidRPr="00EB0E08" w:rsidRDefault="00BC128E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hanging="108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EB0E08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Дифференциация домашних заданий на уроке английского языка. </w:t>
            </w:r>
          </w:p>
          <w:p w14:paraId="483EC4A8" w14:textId="77777777" w:rsidR="00BC128E" w:rsidRDefault="00BC128E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hanging="108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EB0E08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Из опыта работы</w:t>
            </w:r>
          </w:p>
          <w:p w14:paraId="2B0B334E" w14:textId="77777777" w:rsidR="00BC128E" w:rsidRPr="00E42D6A" w:rsidRDefault="00BC128E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EB0E08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Родомакина Оксана Сергеевна</w:t>
            </w:r>
            <w:r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, учитель английского языка</w:t>
            </w:r>
          </w:p>
          <w:p w14:paraId="35B29F2C" w14:textId="67BBFBBE" w:rsidR="00BC128E" w:rsidRPr="00BC128E" w:rsidRDefault="00BC128E" w:rsidP="00BC128E">
            <w:pPr>
              <w:tabs>
                <w:tab w:val="left" w:pos="34"/>
                <w:tab w:val="left" w:pos="708"/>
              </w:tabs>
              <w:suppressAutoHyphens/>
              <w:ind w:left="34" w:firstLine="9"/>
              <w:jc w:val="both"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r w:rsidRPr="00E42D6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ГБОУ СОШ №1 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«ОЦ» с. Борское</w:t>
            </w:r>
          </w:p>
        </w:tc>
      </w:tr>
      <w:tr w:rsidR="00BC128E" w14:paraId="46CE5C37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CEC5C99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31B5A202" w14:textId="77777777" w:rsidR="00BC128E" w:rsidRDefault="00BC128E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Способы включения учащихся в определение целей, задач урока и планирование учебной деятельности</w:t>
            </w:r>
          </w:p>
          <w:p w14:paraId="2014F57A" w14:textId="77777777" w:rsidR="00BC128E" w:rsidRPr="00F54E44" w:rsidRDefault="00BC128E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Кортунова 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нна Алексеевна</w:t>
            </w: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., учитель английского языка </w:t>
            </w:r>
          </w:p>
          <w:p w14:paraId="051D0ED3" w14:textId="5F1A1F7C" w:rsidR="00BC128E" w:rsidRPr="00D33F77" w:rsidRDefault="00BC128E" w:rsidP="00BC128E">
            <w:pPr>
              <w:rPr>
                <w:i/>
                <w:iCs/>
                <w:sz w:val="24"/>
                <w:szCs w:val="24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Алексеевка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, </w:t>
            </w:r>
            <w:r w:rsidRPr="00F54E44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председатель окружного методического объединения</w:t>
            </w:r>
          </w:p>
        </w:tc>
      </w:tr>
      <w:tr w:rsidR="00C36491" w14:paraId="26BBF9BA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05E00F48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5BA1E8F4" w14:textId="77777777" w:rsidR="00C36491" w:rsidRDefault="00C36491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Работа на уроке английского языка по функциональной грамотности</w:t>
            </w:r>
          </w:p>
          <w:p w14:paraId="19950C29" w14:textId="77777777" w:rsidR="00C36491" w:rsidRDefault="00C36491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C36491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Курашкина Олеся Вячеславовна, учитель английского языка </w:t>
            </w:r>
          </w:p>
          <w:p w14:paraId="7FB6E6AA" w14:textId="39C6C58A" w:rsidR="00C36491" w:rsidRPr="00C36491" w:rsidRDefault="00C36491" w:rsidP="00BC128E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-73"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C36491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Утевка</w:t>
            </w:r>
          </w:p>
        </w:tc>
      </w:tr>
      <w:tr w:rsidR="00C36491" w14:paraId="60AA3E85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EDAADCA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30D66C5C" w14:textId="21AE0348" w:rsidR="00CD7B85" w:rsidRDefault="00CD7B85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Анализ результатов экспертизы уровня подготовки учащихся 9-х и 11-х классов общеобразовательных учреждений к прохождению государственной итоговой аттестации в 2025 года по английскому языку в Юго-Восточном образовательном округе</w:t>
            </w:r>
            <w:r w:rsidR="004E22EC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. </w:t>
            </w:r>
          </w:p>
          <w:p w14:paraId="73996787" w14:textId="33BE913C" w:rsidR="00C36491" w:rsidRDefault="004E22EC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Криториальное оценивание ОГЭ </w:t>
            </w:r>
          </w:p>
          <w:p w14:paraId="5502EE4E" w14:textId="77777777" w:rsidR="00C36491" w:rsidRPr="00F54E44" w:rsidRDefault="00C36491" w:rsidP="00C36491">
            <w:pPr>
              <w:tabs>
                <w:tab w:val="left" w:pos="708"/>
                <w:tab w:val="left" w:pos="4245"/>
                <w:tab w:val="right" w:pos="7666"/>
              </w:tabs>
              <w:suppressAutoHyphens/>
              <w:ind w:left="459" w:hanging="567"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Кортунова 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нна Алексеевна</w:t>
            </w: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., учитель английского языка </w:t>
            </w:r>
          </w:p>
          <w:p w14:paraId="064A04E3" w14:textId="6C7CFF0C" w:rsidR="00C36491" w:rsidRPr="001116E6" w:rsidRDefault="00C36491" w:rsidP="00C36491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 w:rsidRPr="003E18EA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Алексеевка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, </w:t>
            </w:r>
            <w:r w:rsidRPr="00F54E44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председатель окружного методического объединения</w:t>
            </w:r>
          </w:p>
        </w:tc>
      </w:tr>
      <w:tr w:rsidR="00C36491" w14:paraId="6A1A8F45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C62914F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16DE084F" w14:textId="30A72BF2" w:rsidR="00C36491" w:rsidRDefault="00C36491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Критериальное оценивание ЕГЭ</w:t>
            </w:r>
          </w:p>
          <w:p w14:paraId="02199BA1" w14:textId="77777777" w:rsidR="009018DD" w:rsidRDefault="009018DD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9018DD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Камалятова Яна Юрьевна, учитель английского языка</w:t>
            </w:r>
          </w:p>
          <w:p w14:paraId="5C6D59CA" w14:textId="5BD128DD" w:rsidR="00C36491" w:rsidRPr="009018DD" w:rsidRDefault="009018DD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9018DD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 ГБОУ СОШ №1 г. Нефтегорска</w:t>
            </w:r>
          </w:p>
        </w:tc>
      </w:tr>
      <w:tr w:rsidR="00C36491" w14:paraId="10A8172A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7FE21E3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75EA541C" w14:textId="77777777" w:rsidR="00C36491" w:rsidRDefault="00C36491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Использование учебного пособия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Samara</w:t>
            </w:r>
            <w:r w:rsidRP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Files</w:t>
            </w:r>
            <w:r w:rsidRP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для учащихся 3-4 классов</w:t>
            </w:r>
          </w:p>
          <w:p w14:paraId="0DE06702" w14:textId="758C151B" w:rsidR="004E22EC" w:rsidRDefault="004E22EC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4E22EC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Анисимова Мария Ильдусовна, учитель английского яз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ы</w:t>
            </w:r>
            <w:r w:rsidRPr="004E22EC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ка </w:t>
            </w:r>
          </w:p>
          <w:p w14:paraId="5B66C533" w14:textId="1D602E64" w:rsidR="00C36491" w:rsidRPr="004E22EC" w:rsidRDefault="004E22EC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4E22EC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№2 «ОЦ» с. Борское</w:t>
            </w:r>
          </w:p>
        </w:tc>
      </w:tr>
      <w:tr w:rsidR="00C36491" w14:paraId="768D847E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FE83AA6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6B3B710F" w14:textId="55A290F0" w:rsidR="00C36491" w:rsidRDefault="00CD7B85" w:rsidP="00C36491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Формирование читательской грамотности на уроках английского языка с помощью пособия </w:t>
            </w:r>
            <w:r w:rsidR="00C36491"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Samara</w:t>
            </w:r>
            <w:r w:rsidR="00C36491" w:rsidRP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 w:rsidR="00C36491"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Files</w:t>
            </w:r>
            <w:r w:rsidR="00C36491" w:rsidRP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(</w:t>
            </w:r>
            <w:r w:rsid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5-8 класс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ы)</w:t>
            </w:r>
          </w:p>
          <w:p w14:paraId="01CF14A3" w14:textId="77777777" w:rsidR="00CD7B85" w:rsidRDefault="00CD7B85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CD7B85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Богатырева Наталья Александровна, 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учитель английского языка </w:t>
            </w:r>
          </w:p>
          <w:p w14:paraId="4B1EC58D" w14:textId="54DB72C7" w:rsidR="00C36491" w:rsidRPr="00CD7B85" w:rsidRDefault="00CD7B85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CD7B85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с. Богдановка</w:t>
            </w:r>
          </w:p>
        </w:tc>
      </w:tr>
      <w:tr w:rsidR="00C36491" w14:paraId="47164A78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074B34E" w14:textId="77777777" w:rsidR="00C36491" w:rsidRDefault="00C36491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626D3965" w14:textId="4B814F81" w:rsidR="00C36491" w:rsidRDefault="00C36491" w:rsidP="00C36491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Использование учебного пособия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Samara</w:t>
            </w:r>
            <w:r w:rsidRP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val="en-US" w:eastAsia="hi-IN" w:bidi="hi-IN"/>
              </w:rPr>
              <w:t>Files</w:t>
            </w:r>
            <w:r w:rsidRPr="00C36491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>для учащихся 9-11 классов</w:t>
            </w:r>
          </w:p>
          <w:p w14:paraId="2100A3F6" w14:textId="77777777" w:rsidR="00797109" w:rsidRDefault="00797109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797109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 xml:space="preserve">Кувшинова Ирина Станиславовна, учитель английского языка </w:t>
            </w:r>
          </w:p>
          <w:p w14:paraId="380F8962" w14:textId="53167E85" w:rsidR="00C36491" w:rsidRPr="00797109" w:rsidRDefault="00797109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797109"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  <w:t>ГБОУ СОШ №2 г. Нефтегорска</w:t>
            </w:r>
          </w:p>
        </w:tc>
      </w:tr>
      <w:tr w:rsidR="00BC128E" w14:paraId="097C94B7" w14:textId="77777777" w:rsidTr="00D85A35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5B48038" w14:textId="77777777" w:rsidR="00BC128E" w:rsidRDefault="00BC128E" w:rsidP="00BC128E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14:paraId="4C5C3C27" w14:textId="418789BE" w:rsidR="00BC128E" w:rsidRPr="00BC128E" w:rsidRDefault="00BC128E" w:rsidP="00BC128E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i/>
                <w:iCs/>
                <w:color w:val="00000A"/>
                <w:kern w:val="1"/>
                <w:lang w:eastAsia="hi-IN" w:bidi="hi-IN"/>
              </w:rPr>
            </w:pPr>
            <w:r w:rsidRPr="001116E6">
              <w:rPr>
                <w:rFonts w:eastAsia="Droid Sans Fallback" w:cs="FreeSans"/>
                <w:b/>
                <w:bCs/>
                <w:color w:val="00000A"/>
                <w:kern w:val="1"/>
                <w:lang w:eastAsia="hi-IN" w:bidi="hi-IN"/>
              </w:rPr>
              <w:t xml:space="preserve"> </w:t>
            </w:r>
            <w:r w:rsidRPr="008B4970"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  <w:t>Подведение итогов</w:t>
            </w:r>
          </w:p>
        </w:tc>
      </w:tr>
    </w:tbl>
    <w:p w14:paraId="69EB1231" w14:textId="77777777" w:rsidR="004B0129" w:rsidRDefault="004B0129"/>
    <w:sectPr w:rsidR="004B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0B880C"/>
    <w:multiLevelType w:val="singleLevel"/>
    <w:tmpl w:val="A30B880C"/>
    <w:lvl w:ilvl="0">
      <w:start w:val="1"/>
      <w:numFmt w:val="decimal"/>
      <w:suff w:val="space"/>
      <w:lvlText w:val="%1."/>
      <w:lvlJc w:val="left"/>
    </w:lvl>
  </w:abstractNum>
  <w:num w:numId="1" w16cid:durableId="61047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84"/>
    <w:rsid w:val="0005527A"/>
    <w:rsid w:val="00131B9B"/>
    <w:rsid w:val="00201E7B"/>
    <w:rsid w:val="00241A84"/>
    <w:rsid w:val="00272A08"/>
    <w:rsid w:val="004B0129"/>
    <w:rsid w:val="004E22EC"/>
    <w:rsid w:val="00797109"/>
    <w:rsid w:val="008E211B"/>
    <w:rsid w:val="009018DD"/>
    <w:rsid w:val="009A266A"/>
    <w:rsid w:val="00A47171"/>
    <w:rsid w:val="00A9574A"/>
    <w:rsid w:val="00AA71A3"/>
    <w:rsid w:val="00AD128A"/>
    <w:rsid w:val="00BC128E"/>
    <w:rsid w:val="00BC1A8E"/>
    <w:rsid w:val="00C36491"/>
    <w:rsid w:val="00C42652"/>
    <w:rsid w:val="00CD7B85"/>
    <w:rsid w:val="00D010A6"/>
    <w:rsid w:val="00D44758"/>
    <w:rsid w:val="00DE64C7"/>
    <w:rsid w:val="00E51428"/>
    <w:rsid w:val="00E81C6F"/>
    <w:rsid w:val="00E873CD"/>
    <w:rsid w:val="00EC27E3"/>
    <w:rsid w:val="00F97916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F257"/>
  <w15:chartTrackingRefBased/>
  <w15:docId w15:val="{40348EF6-AC51-48E2-91F1-FFAE46F1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05527A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8E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2024-08-21T05:55:00Z</dcterms:created>
  <dcterms:modified xsi:type="dcterms:W3CDTF">2025-03-04T11:23:00Z</dcterms:modified>
</cp:coreProperties>
</file>