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0" w:rsidRDefault="00C83EB0" w:rsidP="00C83EB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C83EB0" w:rsidRDefault="00C83EB0" w:rsidP="00C83EB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 контроля</w:t>
      </w:r>
    </w:p>
    <w:p w:rsidR="00C83EB0" w:rsidRDefault="00C83EB0" w:rsidP="00C83EB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C83EB0" w:rsidRDefault="00C83EB0" w:rsidP="00C83EB0">
      <w:pPr>
        <w:spacing w:line="360" w:lineRule="auto"/>
        <w:rPr>
          <w:rFonts w:ascii="Times New Roman" w:hAnsi="Times New Roman" w:cs="Times New Roman"/>
          <w:sz w:val="28"/>
        </w:rPr>
      </w:pPr>
    </w:p>
    <w:p w:rsidR="00C83EB0" w:rsidRDefault="00C83EB0" w:rsidP="00C83EB0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C83EB0" w:rsidTr="00C83EB0">
        <w:trPr>
          <w:jc w:val="center"/>
        </w:trPr>
        <w:tc>
          <w:tcPr>
            <w:tcW w:w="2093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  <w:hideMark/>
          </w:tcPr>
          <w:p w:rsidR="00C83EB0" w:rsidRDefault="00C8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C83EB0" w:rsidTr="00C83EB0">
        <w:trPr>
          <w:jc w:val="center"/>
        </w:trPr>
        <w:tc>
          <w:tcPr>
            <w:tcW w:w="2093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Биология</w:t>
            </w:r>
            <w:proofErr w:type="spellEnd"/>
          </w:p>
        </w:tc>
      </w:tr>
      <w:tr w:rsidR="00C83EB0" w:rsidTr="00C83EB0">
        <w:trPr>
          <w:trHeight w:val="533"/>
          <w:jc w:val="center"/>
        </w:trPr>
        <w:tc>
          <w:tcPr>
            <w:tcW w:w="2093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C83EB0" w:rsidTr="00C83EB0">
        <w:trPr>
          <w:trHeight w:val="1351"/>
          <w:jc w:val="center"/>
        </w:trPr>
        <w:tc>
          <w:tcPr>
            <w:tcW w:w="2093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C83EB0" w:rsidRPr="00C83EB0" w:rsidRDefault="00C83EB0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Экология. Работа №3</w:t>
            </w:r>
          </w:p>
          <w:p w:rsidR="00C83EB0" w:rsidRPr="00C83EB0" w:rsidRDefault="00C83EB0">
            <w:pPr>
              <w:pStyle w:val="1"/>
              <w:ind w:left="0" w:right="350"/>
              <w:jc w:val="both"/>
              <w:rPr>
                <w:b w:val="0"/>
                <w:lang w:val="ru-RU"/>
              </w:rPr>
            </w:pPr>
          </w:p>
        </w:tc>
      </w:tr>
      <w:tr w:rsidR="00C83EB0" w:rsidTr="00C83EB0">
        <w:trPr>
          <w:jc w:val="center"/>
        </w:trPr>
        <w:tc>
          <w:tcPr>
            <w:tcW w:w="2093" w:type="dxa"/>
            <w:hideMark/>
          </w:tcPr>
          <w:p w:rsidR="00C83EB0" w:rsidRP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83EB0">
              <w:rPr>
                <w:rFonts w:ascii="Times New Roman" w:hAnsi="Times New Roman" w:cs="Times New Roman"/>
                <w:b/>
                <w:sz w:val="28"/>
                <w:lang w:val="ru-RU"/>
              </w:rPr>
              <w:t>УМК</w:t>
            </w:r>
          </w:p>
        </w:tc>
        <w:tc>
          <w:tcPr>
            <w:tcW w:w="7229" w:type="dxa"/>
            <w:hideMark/>
          </w:tcPr>
          <w:p w:rsidR="00C83EB0" w:rsidRPr="00C83EB0" w:rsidRDefault="00C83EB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C83EB0">
              <w:rPr>
                <w:sz w:val="28"/>
                <w:szCs w:val="28"/>
                <w:lang w:val="ru-RU" w:eastAsia="en-US"/>
              </w:rPr>
              <w:t xml:space="preserve"> УМК по биологии </w:t>
            </w:r>
            <w:r w:rsidRPr="00C83EB0">
              <w:rPr>
                <w:rFonts w:eastAsia="Calibri"/>
                <w:sz w:val="28"/>
                <w:szCs w:val="28"/>
                <w:lang w:val="ru-RU" w:eastAsia="en-US"/>
              </w:rPr>
              <w:t xml:space="preserve">- составитель </w:t>
            </w:r>
            <w:r w:rsidRPr="00C83EB0"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  <w:t>В.В.Пасечник</w:t>
            </w:r>
          </w:p>
        </w:tc>
      </w:tr>
      <w:tr w:rsidR="00C83EB0" w:rsidTr="00C83EB0">
        <w:trPr>
          <w:trHeight w:val="1006"/>
          <w:jc w:val="center"/>
        </w:trPr>
        <w:tc>
          <w:tcPr>
            <w:tcW w:w="2093" w:type="dxa"/>
            <w:hideMark/>
          </w:tcPr>
          <w:p w:rsidR="00C83EB0" w:rsidRP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83EB0">
              <w:rPr>
                <w:rFonts w:ascii="Times New Roman" w:hAnsi="Times New Roman" w:cs="Times New Roman"/>
                <w:b/>
                <w:sz w:val="28"/>
                <w:lang w:val="ru-RU"/>
              </w:rPr>
              <w:t>Автор - составитель</w:t>
            </w:r>
          </w:p>
        </w:tc>
        <w:tc>
          <w:tcPr>
            <w:tcW w:w="7229" w:type="dxa"/>
          </w:tcPr>
          <w:p w:rsidR="00C83EB0" w:rsidRPr="00C83EB0" w:rsidRDefault="00C83EB0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C83EB0" w:rsidRPr="00C83EB0" w:rsidRDefault="00C83EB0">
            <w:pPr>
              <w:spacing w:line="36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C83EB0">
              <w:rPr>
                <w:rFonts w:ascii="Times New Roman" w:hAnsi="Times New Roman" w:cs="Times New Roman"/>
                <w:sz w:val="28"/>
                <w:lang w:val="ru-RU"/>
              </w:rPr>
              <w:t>Щекина Елена Геннадиевна</w:t>
            </w:r>
          </w:p>
        </w:tc>
      </w:tr>
      <w:tr w:rsidR="00C83EB0" w:rsidTr="00C83EB0">
        <w:trPr>
          <w:jc w:val="center"/>
        </w:trPr>
        <w:tc>
          <w:tcPr>
            <w:tcW w:w="2093" w:type="dxa"/>
            <w:hideMark/>
          </w:tcPr>
          <w:p w:rsidR="00C83EB0" w:rsidRPr="00C83EB0" w:rsidRDefault="00C83E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83EB0">
              <w:rPr>
                <w:rFonts w:ascii="Times New Roman" w:hAnsi="Times New Roman" w:cs="Times New Roman"/>
                <w:b/>
                <w:sz w:val="28"/>
                <w:lang w:val="ru-RU"/>
              </w:rPr>
              <w:t>ОО</w:t>
            </w:r>
          </w:p>
        </w:tc>
        <w:tc>
          <w:tcPr>
            <w:tcW w:w="7229" w:type="dxa"/>
            <w:hideMark/>
          </w:tcPr>
          <w:p w:rsidR="00C83EB0" w:rsidRDefault="00C83E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83EB0">
              <w:rPr>
                <w:rFonts w:ascii="Times New Roman" w:hAnsi="Times New Roman" w:cs="Times New Roman"/>
                <w:sz w:val="28"/>
                <w:lang w:val="ru-RU"/>
              </w:rPr>
              <w:t xml:space="preserve">ГБОУ СОШ </w:t>
            </w:r>
            <w:proofErr w:type="gramStart"/>
            <w:r w:rsidRPr="00C83EB0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C83EB0">
              <w:rPr>
                <w:rFonts w:ascii="Times New Roman" w:hAnsi="Times New Roman" w:cs="Times New Roman"/>
                <w:sz w:val="28"/>
                <w:lang w:val="ru-RU"/>
              </w:rPr>
              <w:t>. Алексее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вка</w:t>
            </w:r>
            <w:proofErr w:type="spellEnd"/>
          </w:p>
        </w:tc>
      </w:tr>
    </w:tbl>
    <w:p w:rsidR="00C83EB0" w:rsidRDefault="00C83EB0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EB0" w:rsidRDefault="00C83E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Экология 3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сходство природной и искусственной экосистем?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небольшое число видов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наличие цепей питания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замкнутый круговорот веществ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использование солнечной энергии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использование дополнительных источников энергии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 наличие продуцентов,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консументов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луг, в отличие от поля,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требует вмешательства человека для постоянного поддержания и восстановления видового состава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является местом обитания диких животных и дикорастущих растений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характеризуется истощением и эрозией плодородных почв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 обладает способностью к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самовосстановлению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 не имеет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характеризуется большим разнообразием видов растений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водной экосистеме по сравнению </w:t>
      </w:r>
      <w:proofErr w:type="gram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наземной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стабильный тепловой режим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низкая плотность среды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пониженное содержание кислорода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высокое содержание кислорода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резкие колебания теплового режима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низкая прозрачность среды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17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агроэкосистеме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картофельного поля, в отличие от экосистемы луга,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 отсутствуют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высокая численность продуцентов одного вида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незамкнутый круговорот веществ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преобладают растительноядные насекомые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 отсутствуют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 нарушена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17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антропогенные факторы оказывают влияние на численность популяции кабанов в лесном сообществе?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увеличение численности хищников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отстрел животных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подкармливание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распространение инфекционных заболеваний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вырубка деревьев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суровые погодные условия зимой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Задание 17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Выберите три верных ответа из шести и запишите в таблицу цифры, под которыми они указаны. В экосистеме широколиственного леса — дубраве.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короткие пищевые цепи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устойчивость обеспечивается разнообразием организмов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начальное звено цепи питания представлено растениями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популяционный состав животных не изменяется во времени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источник первичной энергии — солнечный свет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 в почве отсутствуют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Задание 17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три верных ответа из шести и запишите цифры, под которыми они указаны. Какие признаки говорят об устойчивости биогеоценоза?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видовое разнообразие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рельеф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климат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замкнутость круговорота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разветвлённые пищевые цепи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количество источников энергии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Задание 18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признаком и сообществом, для которого он характерен.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 пищевые цепи короткие, состоят их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двух−трёх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звеньев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пищевые цепи длинные, переплетены, образуют пищевую сеть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 высокое видовое разнообразие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преобладание монокультуры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действие естественного и искусственного отбора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замкнутый круговорот веществ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 природный биоценоз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 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Задание 18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ролью функциональных групп в биогеоценозе и функциональными группами.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ФУНКЦИОНАЛЬНЫХ ГРУПП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выделяют в атмосферу кислород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минерализуют органические вещества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 создают органические вещества из </w:t>
      </w:r>
      <w:proofErr w:type="gram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неорганических</w:t>
      </w:r>
      <w:proofErr w:type="gramEnd"/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восстанавливают нитраты до свободного азота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замыкают круговорот веществ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бывают 1-го, 2-го, 3-го порядков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ГРУППЫ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продуценты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 Задание 18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составом экосистемы и экосистемой, для которой этот состав характерен: к каждой позиции, данной в первом столбце, подберите соответствующую позицию из второго столбца.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ЭКОСИСТЕМЫ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Главный продуцент — фитопланктон.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Продуценты создают световой и температурный режим в биосистеме.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Дикорастущие растения считаются сорняками.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порядка — зоопланктон.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Видовое разнообразие невелико.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Круговорот веществ несбалансированный.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озеро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смешанный лес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Задание 18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организмами и их функцией в экосистеме: к каждой позиции, данной в первом столбце, подберите соответствующую позицию из второго столбца.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личинка стрекозы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бабочка павлиний глаз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дятел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 ряска</w:t>
      </w:r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 орешник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</w:p>
    <w:p w:rsidR="00497CAF" w:rsidRPr="00497CAF" w:rsidRDefault="00497CAF" w:rsidP="0049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497CAF" w:rsidRPr="00497CAF" w:rsidRDefault="00497CAF" w:rsidP="00497CA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продуценты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Задание 26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численность промысловых растительноядных рыб может резко сократиться при уничтожении в водоеме хищных рыб?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Задание 26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пищевую цепь и определите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консумента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2-го порядка, используя всех названных представителей: ястреб, цветки яблони, большая синица, жук яблонный цветоед.</w:t>
      </w:r>
    </w:p>
    <w:p w:rsidR="00497CAF" w:rsidRPr="00497CAF" w:rsidRDefault="00497CAF" w:rsidP="00497CAF">
      <w:pPr>
        <w:shd w:val="clear" w:color="auto" w:fill="FFFFFF"/>
        <w:spacing w:after="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Задание 26 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видовой состав кукурузного поля значительно беднее, чем леса?</w:t>
      </w:r>
    </w:p>
    <w:p w:rsidR="00627EB4" w:rsidRDefault="00627EB4">
      <w:pPr>
        <w:rPr>
          <w:rFonts w:ascii="Times New Roman" w:hAnsi="Times New Roman" w:cs="Times New Roman"/>
          <w:sz w:val="28"/>
          <w:szCs w:val="28"/>
        </w:rPr>
      </w:pPr>
    </w:p>
    <w:p w:rsidR="00497CAF" w:rsidRDefault="00497CAF">
      <w:pPr>
        <w:rPr>
          <w:rFonts w:ascii="Times New Roman" w:hAnsi="Times New Roman" w:cs="Times New Roman"/>
          <w:sz w:val="28"/>
          <w:szCs w:val="28"/>
        </w:rPr>
      </w:pPr>
    </w:p>
    <w:p w:rsidR="00497CAF" w:rsidRDefault="00497CAF">
      <w:pPr>
        <w:rPr>
          <w:rFonts w:ascii="Times New Roman" w:hAnsi="Times New Roman" w:cs="Times New Roman"/>
          <w:sz w:val="28"/>
          <w:szCs w:val="28"/>
        </w:rPr>
      </w:pPr>
    </w:p>
    <w:p w:rsidR="00497CAF" w:rsidRPr="00497CAF" w:rsidRDefault="00497CAF">
      <w:pPr>
        <w:rPr>
          <w:rFonts w:ascii="Times New Roman" w:hAnsi="Times New Roman" w:cs="Times New Roman"/>
          <w:sz w:val="28"/>
          <w:szCs w:val="28"/>
        </w:rPr>
      </w:pPr>
    </w:p>
    <w:p w:rsidR="00497CAF" w:rsidRPr="00497CAF" w:rsidRDefault="00497CAF" w:rsidP="0049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Экология 3     </w:t>
      </w:r>
    </w:p>
    <w:tbl>
      <w:tblPr>
        <w:tblW w:w="0" w:type="auto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228"/>
        <w:gridCol w:w="610"/>
        <w:gridCol w:w="869"/>
        <w:gridCol w:w="1773"/>
        <w:gridCol w:w="2129"/>
      </w:tblGrid>
      <w:tr w:rsidR="00497CAF" w:rsidRPr="00497CAF" w:rsidTr="00497CA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</w:t>
            </w: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каталоге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</w:t>
            </w: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</w:t>
            </w:r>
            <w:r w:rsidRPr="0049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балл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anchor="p1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10302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p2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10304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p3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10306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p4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12684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p5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14184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p6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20911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anchor="p7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21625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anchor="p8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13738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211221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anchor="p9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18257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232331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anchor="p10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21755</w:t>
              </w:r>
            </w:hyperlink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123133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CAF" w:rsidRPr="00497CAF" w:rsidTr="00497CAF">
        <w:trPr>
          <w:tblCellSpacing w:w="0" w:type="dxa"/>
        </w:trPr>
        <w:tc>
          <w:tcPr>
            <w:tcW w:w="0" w:type="auto"/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anchor="p11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7838DB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tgtFrame="_blank" w:history="1">
              <w:r w:rsidR="00497CAF" w:rsidRPr="00497CA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21908</w:t>
              </w:r>
            </w:hyperlink>
          </w:p>
        </w:tc>
        <w:tc>
          <w:tcPr>
            <w:tcW w:w="0" w:type="auto"/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121122</w:t>
            </w:r>
            <w:r w:rsidRPr="0049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497CAF" w:rsidRPr="00497CAF" w:rsidRDefault="00497CAF" w:rsidP="0049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CAF" w:rsidRPr="00497CAF" w:rsidRDefault="00497CAF" w:rsidP="00497CAF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497CAF">
        <w:rPr>
          <w:sz w:val="28"/>
          <w:szCs w:val="28"/>
        </w:rPr>
        <w:t xml:space="preserve"> 12</w:t>
      </w:r>
      <w:proofErr w:type="gramStart"/>
      <w:r w:rsidRPr="00497CAF">
        <w:rPr>
          <w:sz w:val="28"/>
          <w:szCs w:val="28"/>
        </w:rPr>
        <w:t xml:space="preserve">  </w:t>
      </w:r>
      <w:r w:rsidRPr="00497CAF">
        <w:rPr>
          <w:color w:val="000000"/>
          <w:sz w:val="28"/>
          <w:szCs w:val="28"/>
        </w:rPr>
        <w:t>П</w:t>
      </w:r>
      <w:proofErr w:type="gramEnd"/>
      <w:r w:rsidRPr="00497CAF">
        <w:rPr>
          <w:color w:val="000000"/>
          <w:sz w:val="28"/>
          <w:szCs w:val="28"/>
        </w:rPr>
        <w:t>очему численность промысловых растительноядных рыб может резко сократиться при уничтожении в водоеме хищных рыб?</w:t>
      </w:r>
    </w:p>
    <w:p w:rsidR="00497CAF" w:rsidRPr="00497CAF" w:rsidRDefault="00497CAF" w:rsidP="0049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Уничтожение хищников приведет сначала к увеличению численности растительноядных рыб.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Из-за этого между ними усиливается конкуренция.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Быстро распространяются заболевания, что приводит к сокращению их численности.</w:t>
      </w:r>
    </w:p>
    <w:p w:rsidR="00497CAF" w:rsidRPr="00497CAF" w:rsidRDefault="00497CAF" w:rsidP="00497CAF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497CAF">
        <w:rPr>
          <w:sz w:val="28"/>
          <w:szCs w:val="28"/>
        </w:rPr>
        <w:t xml:space="preserve">13  </w:t>
      </w:r>
      <w:r w:rsidRPr="00497CAF">
        <w:rPr>
          <w:color w:val="000000"/>
          <w:sz w:val="28"/>
          <w:szCs w:val="28"/>
        </w:rPr>
        <w:t>1) Цветки яблони → жук яблонный цветоед → большая синица → ястреб.</w:t>
      </w:r>
    </w:p>
    <w:p w:rsidR="00497CAF" w:rsidRPr="00497CAF" w:rsidRDefault="00497CAF" w:rsidP="00497CAF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497CAF">
        <w:rPr>
          <w:color w:val="000000"/>
          <w:sz w:val="28"/>
          <w:szCs w:val="28"/>
        </w:rPr>
        <w:t>2) </w:t>
      </w:r>
      <w:proofErr w:type="spellStart"/>
      <w:r w:rsidRPr="00497CAF">
        <w:rPr>
          <w:color w:val="000000"/>
          <w:sz w:val="28"/>
          <w:szCs w:val="28"/>
        </w:rPr>
        <w:t>Консумент</w:t>
      </w:r>
      <w:proofErr w:type="spellEnd"/>
      <w:r w:rsidRPr="00497CAF">
        <w:rPr>
          <w:color w:val="000000"/>
          <w:sz w:val="28"/>
          <w:szCs w:val="28"/>
        </w:rPr>
        <w:t xml:space="preserve"> 2-го порядка — большая синица. Т. к. </w:t>
      </w:r>
      <w:proofErr w:type="spellStart"/>
      <w:r w:rsidRPr="00497CAF">
        <w:rPr>
          <w:color w:val="000000"/>
          <w:sz w:val="28"/>
          <w:szCs w:val="28"/>
        </w:rPr>
        <w:t>консумент</w:t>
      </w:r>
      <w:proofErr w:type="spellEnd"/>
      <w:r w:rsidRPr="00497CAF">
        <w:rPr>
          <w:color w:val="000000"/>
          <w:sz w:val="28"/>
          <w:szCs w:val="28"/>
        </w:rPr>
        <w:t xml:space="preserve"> второго порядка – это животное, которое питается </w:t>
      </w:r>
      <w:proofErr w:type="spellStart"/>
      <w:r w:rsidRPr="00497CAF">
        <w:rPr>
          <w:color w:val="000000"/>
          <w:sz w:val="28"/>
          <w:szCs w:val="28"/>
        </w:rPr>
        <w:t>консументами</w:t>
      </w:r>
      <w:proofErr w:type="spellEnd"/>
      <w:r w:rsidRPr="00497CAF">
        <w:rPr>
          <w:color w:val="000000"/>
          <w:sz w:val="28"/>
          <w:szCs w:val="28"/>
        </w:rPr>
        <w:t xml:space="preserve"> 1 порядка – в данной цепи – это насекомоядная птица (синица)</w:t>
      </w:r>
    </w:p>
    <w:p w:rsidR="00497CAF" w:rsidRPr="00497CAF" w:rsidRDefault="00497CAF" w:rsidP="00497CAF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497CAF">
        <w:rPr>
          <w:sz w:val="28"/>
          <w:szCs w:val="28"/>
        </w:rPr>
        <w:t>14</w:t>
      </w:r>
      <w:proofErr w:type="gramStart"/>
      <w:r w:rsidRPr="00497CAF">
        <w:rPr>
          <w:sz w:val="28"/>
          <w:szCs w:val="28"/>
        </w:rPr>
        <w:t xml:space="preserve">  </w:t>
      </w:r>
      <w:r w:rsidRPr="00497CAF">
        <w:rPr>
          <w:color w:val="000000"/>
          <w:sz w:val="28"/>
          <w:szCs w:val="28"/>
        </w:rPr>
        <w:t>П</w:t>
      </w:r>
      <w:proofErr w:type="gramEnd"/>
      <w:r w:rsidRPr="00497CAF">
        <w:rPr>
          <w:color w:val="000000"/>
          <w:sz w:val="28"/>
          <w:szCs w:val="28"/>
        </w:rPr>
        <w:t>очему видовой состав кукурузного поля значительно беднее, чем леса?</w:t>
      </w:r>
    </w:p>
    <w:p w:rsidR="00497CAF" w:rsidRPr="00497CAF" w:rsidRDefault="00497CAF" w:rsidP="0049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 В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агроэкосистеме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(кукурузное поле) небольшое </w:t>
      </w:r>
      <w:proofErr w:type="spell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</w:t>
      </w:r>
      <w:proofErr w:type="spellEnd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 к. продуцент представлен монокультурой и ограниченным числом сорных растений.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Несбалансированный круговорот веществ.</w:t>
      </w:r>
    </w:p>
    <w:p w:rsidR="00497CAF" w:rsidRPr="00497CAF" w:rsidRDefault="00497CAF" w:rsidP="00497CA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Непродолжительные сроки существования</w:t>
      </w:r>
      <w:proofErr w:type="gramStart"/>
      <w:r w:rsidRPr="0049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97CAF" w:rsidRPr="00497CAF" w:rsidRDefault="00497CAF">
      <w:pPr>
        <w:rPr>
          <w:rFonts w:ascii="Times New Roman" w:hAnsi="Times New Roman" w:cs="Times New Roman"/>
          <w:sz w:val="28"/>
          <w:szCs w:val="28"/>
        </w:rPr>
      </w:pPr>
    </w:p>
    <w:sectPr w:rsidR="00497CAF" w:rsidRPr="00497CAF" w:rsidSect="0049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CAF"/>
    <w:rsid w:val="00497CAF"/>
    <w:rsid w:val="00627EB4"/>
    <w:rsid w:val="007838DB"/>
    <w:rsid w:val="00C8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4"/>
  </w:style>
  <w:style w:type="paragraph" w:styleId="1">
    <w:name w:val="heading 1"/>
    <w:basedOn w:val="a"/>
    <w:link w:val="10"/>
    <w:uiPriority w:val="1"/>
    <w:qFormat/>
    <w:rsid w:val="00C83EB0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97CAF"/>
  </w:style>
  <w:style w:type="character" w:customStyle="1" w:styleId="probnums">
    <w:name w:val="prob_nums"/>
    <w:basedOn w:val="a0"/>
    <w:rsid w:val="00497CAF"/>
  </w:style>
  <w:style w:type="paragraph" w:customStyle="1" w:styleId="leftmargin">
    <w:name w:val="left_margin"/>
    <w:basedOn w:val="a"/>
    <w:rsid w:val="0049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C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83E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3EB0"/>
    <w:pPr>
      <w:ind w:left="720"/>
      <w:contextualSpacing/>
    </w:pPr>
  </w:style>
  <w:style w:type="table" w:styleId="a6">
    <w:name w:val="Table Grid"/>
    <w:basedOn w:val="a1"/>
    <w:uiPriority w:val="39"/>
    <w:rsid w:val="00C83E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9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28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0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32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9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07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706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14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40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84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80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9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64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76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97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7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502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94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05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1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07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73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93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5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95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0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64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4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77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76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90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95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04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92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1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0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577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406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2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8076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45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78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4076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3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19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16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0897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48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1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366772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9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84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9011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3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94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3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826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307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78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6910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280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42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69056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00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52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55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789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04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834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3858">
                          <w:marLeft w:val="262"/>
                          <w:marRight w:val="262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855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60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097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39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41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6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23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094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44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03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563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59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64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4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acher?id=5041515&amp;test=13398898" TargetMode="External"/><Relationship Id="rId13" Type="http://schemas.openxmlformats.org/officeDocument/2006/relationships/hyperlink" Target="https://bio-ege.sdamgia.ru/problem?id=14184" TargetMode="External"/><Relationship Id="rId18" Type="http://schemas.openxmlformats.org/officeDocument/2006/relationships/hyperlink" Target="https://bio-ege.sdamgia.ru/teacher?id=5041515&amp;test=1339889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o-ege.sdamgia.ru/problem?id=18257" TargetMode="External"/><Relationship Id="rId7" Type="http://schemas.openxmlformats.org/officeDocument/2006/relationships/hyperlink" Target="https://bio-ege.sdamgia.ru/problem?id=10304" TargetMode="External"/><Relationship Id="rId12" Type="http://schemas.openxmlformats.org/officeDocument/2006/relationships/hyperlink" Target="https://bio-ege.sdamgia.ru/teacher?id=5041515&amp;test=13398898" TargetMode="External"/><Relationship Id="rId17" Type="http://schemas.openxmlformats.org/officeDocument/2006/relationships/hyperlink" Target="https://bio-ege.sdamgia.ru/problem?id=21625" TargetMode="External"/><Relationship Id="rId25" Type="http://schemas.openxmlformats.org/officeDocument/2006/relationships/hyperlink" Target="https://bio-ege.sdamgia.ru/problem?id=219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teacher?id=5041515&amp;test=13398898" TargetMode="External"/><Relationship Id="rId20" Type="http://schemas.openxmlformats.org/officeDocument/2006/relationships/hyperlink" Target="https://bio-ege.sdamgia.ru/teacher?id=5041515&amp;test=13398898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ege.sdamgia.ru/teacher?id=5041515&amp;test=13398898" TargetMode="External"/><Relationship Id="rId11" Type="http://schemas.openxmlformats.org/officeDocument/2006/relationships/hyperlink" Target="https://bio-ege.sdamgia.ru/problem?id=12684" TargetMode="External"/><Relationship Id="rId24" Type="http://schemas.openxmlformats.org/officeDocument/2006/relationships/hyperlink" Target="https://bio-ege.sdamgia.ru/teacher?id=5041515&amp;test=13398898" TargetMode="External"/><Relationship Id="rId5" Type="http://schemas.openxmlformats.org/officeDocument/2006/relationships/hyperlink" Target="https://bio-ege.sdamgia.ru/problem?id=10302" TargetMode="External"/><Relationship Id="rId15" Type="http://schemas.openxmlformats.org/officeDocument/2006/relationships/hyperlink" Target="https://bio-ege.sdamgia.ru/problem?id=20911" TargetMode="External"/><Relationship Id="rId23" Type="http://schemas.openxmlformats.org/officeDocument/2006/relationships/hyperlink" Target="https://bio-ege.sdamgia.ru/problem?id=21755" TargetMode="External"/><Relationship Id="rId10" Type="http://schemas.openxmlformats.org/officeDocument/2006/relationships/hyperlink" Target="https://bio-ege.sdamgia.ru/teacher?id=5041515&amp;test=13398898" TargetMode="External"/><Relationship Id="rId19" Type="http://schemas.openxmlformats.org/officeDocument/2006/relationships/hyperlink" Target="https://bio-ege.sdamgia.ru/problem?id=13738" TargetMode="External"/><Relationship Id="rId4" Type="http://schemas.openxmlformats.org/officeDocument/2006/relationships/hyperlink" Target="https://bio-ege.sdamgia.ru/teacher?id=5041515&amp;test=13398898" TargetMode="External"/><Relationship Id="rId9" Type="http://schemas.openxmlformats.org/officeDocument/2006/relationships/hyperlink" Target="https://bio-ege.sdamgia.ru/problem?id=10306" TargetMode="External"/><Relationship Id="rId14" Type="http://schemas.openxmlformats.org/officeDocument/2006/relationships/hyperlink" Target="https://bio-ege.sdamgia.ru/teacher?id=5041515&amp;test=13398898" TargetMode="External"/><Relationship Id="rId22" Type="http://schemas.openxmlformats.org/officeDocument/2006/relationships/hyperlink" Target="https://bio-ege.sdamgia.ru/teacher?id=5041515&amp;test=133988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2023-01-29T16:15:00Z</dcterms:created>
  <dcterms:modified xsi:type="dcterms:W3CDTF">2023-01-29T16:15:00Z</dcterms:modified>
</cp:coreProperties>
</file>